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EFBC1" w14:textId="6329EDBF" w:rsidR="002F2A7E" w:rsidRDefault="002F2A7E" w:rsidP="00805383">
      <w:pPr>
        <w:pStyle w:val="Ttulo4"/>
        <w:rPr>
          <w:rFonts w:ascii="Arial" w:hAnsi="Arial"/>
          <w:i w:val="0"/>
          <w:sz w:val="22"/>
        </w:rPr>
      </w:pPr>
      <w:r w:rsidRPr="008A30BE">
        <w:rPr>
          <w:rFonts w:ascii="Arial" w:hAnsi="Arial"/>
          <w:b/>
          <w:i w:val="0"/>
          <w:sz w:val="22"/>
        </w:rPr>
        <w:t>EL INSTITUTO DE EDUCACIÓN TÉCNICA PROFESIONAL DE ROLDANILLO, VALLE - INTEP</w:t>
      </w:r>
      <w:r w:rsidRPr="008A30BE">
        <w:rPr>
          <w:rFonts w:ascii="Arial" w:hAnsi="Arial"/>
          <w:i w:val="0"/>
          <w:sz w:val="22"/>
        </w:rPr>
        <w:t>. en cumplimiento de lo señalado el Estatuto General de la Contratación Estatal, especialmente acatando lo establecido en los numerales 7 y 12</w:t>
      </w:r>
      <w:r w:rsidR="00C25BB6" w:rsidRPr="008A30BE">
        <w:rPr>
          <w:rFonts w:ascii="Arial" w:hAnsi="Arial"/>
          <w:i w:val="0"/>
          <w:sz w:val="22"/>
        </w:rPr>
        <w:t xml:space="preserve"> a 14</w:t>
      </w:r>
      <w:r w:rsidRPr="008A30BE">
        <w:rPr>
          <w:rFonts w:ascii="Arial" w:hAnsi="Arial"/>
          <w:i w:val="0"/>
          <w:sz w:val="22"/>
        </w:rPr>
        <w:t xml:space="preserve"> del artículo 25 de la Ley 80 de 1993</w:t>
      </w:r>
      <w:r w:rsidR="00B64284" w:rsidRPr="008A30BE">
        <w:rPr>
          <w:rFonts w:ascii="Arial" w:hAnsi="Arial"/>
          <w:i w:val="0"/>
          <w:sz w:val="22"/>
        </w:rPr>
        <w:t>,</w:t>
      </w:r>
      <w:r w:rsidRPr="008A30BE">
        <w:rPr>
          <w:rFonts w:ascii="Arial" w:hAnsi="Arial"/>
          <w:i w:val="0"/>
          <w:sz w:val="22"/>
        </w:rPr>
        <w:t xml:space="preserve"> en el artículo 2.2.1.1.2.1.1 del decreto 1082 de 2015</w:t>
      </w:r>
      <w:r w:rsidR="00B64284" w:rsidRPr="008A30BE">
        <w:rPr>
          <w:rFonts w:ascii="Arial" w:hAnsi="Arial"/>
          <w:i w:val="0"/>
          <w:sz w:val="22"/>
        </w:rPr>
        <w:t xml:space="preserve"> y artículo 20 del Acuerdo del Consejo Directivo 009 de 2015</w:t>
      </w:r>
      <w:r w:rsidRPr="008A30BE">
        <w:rPr>
          <w:rFonts w:ascii="Arial" w:hAnsi="Arial"/>
          <w:i w:val="0"/>
          <w:sz w:val="22"/>
        </w:rPr>
        <w:t xml:space="preserve">, </w:t>
      </w:r>
      <w:r w:rsidR="00390C66" w:rsidRPr="00390C66">
        <w:rPr>
          <w:rFonts w:ascii="Arial" w:hAnsi="Arial"/>
          <w:i w:val="0"/>
          <w:iCs/>
          <w:color w:val="000000" w:themeColor="text1"/>
          <w:sz w:val="22"/>
          <w:szCs w:val="18"/>
        </w:rPr>
        <w:t>se elaboran los siguientes estudios:</w:t>
      </w:r>
    </w:p>
    <w:p w14:paraId="3C361BBC" w14:textId="02D2CFBF" w:rsidR="00390C66" w:rsidRDefault="00390C66" w:rsidP="00390C66">
      <w:pPr>
        <w:rPr>
          <w:lang w:val="es-ES_tradnl" w:eastAsia="es-ES"/>
        </w:rPr>
      </w:pPr>
    </w:p>
    <w:tbl>
      <w:tblPr>
        <w:tblStyle w:val="Tablaconcuadrcula6concolores-nfasis11"/>
        <w:tblW w:w="0" w:type="auto"/>
        <w:tblLook w:val="04A0" w:firstRow="1" w:lastRow="0" w:firstColumn="1" w:lastColumn="0" w:noHBand="0" w:noVBand="1"/>
      </w:tblPr>
      <w:tblGrid>
        <w:gridCol w:w="1101"/>
        <w:gridCol w:w="1559"/>
        <w:gridCol w:w="1276"/>
        <w:gridCol w:w="992"/>
      </w:tblGrid>
      <w:tr w:rsidR="00390C66" w:rsidRPr="00734DB5" w14:paraId="35792B89" w14:textId="77777777" w:rsidTr="00F55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Borders>
              <w:bottom w:val="none" w:sz="0" w:space="0" w:color="auto"/>
            </w:tcBorders>
            <w:vAlign w:val="center"/>
          </w:tcPr>
          <w:p w14:paraId="6507F43A" w14:textId="77777777" w:rsidR="00390C66" w:rsidRPr="00734DB5" w:rsidRDefault="00390C66" w:rsidP="00F55C84">
            <w:pPr>
              <w:rPr>
                <w:rFonts w:ascii="Arial" w:hAnsi="Arial" w:cs="Arial"/>
                <w:bCs w:val="0"/>
                <w:color w:val="000000" w:themeColor="text1"/>
              </w:rPr>
            </w:pPr>
            <w:r w:rsidRPr="00734DB5">
              <w:rPr>
                <w:rFonts w:ascii="Arial" w:hAnsi="Arial" w:cs="Arial"/>
                <w:color w:val="000000" w:themeColor="text1"/>
              </w:rPr>
              <w:t>FECHA</w:t>
            </w:r>
          </w:p>
        </w:tc>
        <w:tc>
          <w:tcPr>
            <w:tcW w:w="1559" w:type="dxa"/>
            <w:tcBorders>
              <w:bottom w:val="none" w:sz="0" w:space="0" w:color="auto"/>
            </w:tcBorders>
          </w:tcPr>
          <w:p w14:paraId="7D3145AF" w14:textId="77777777" w:rsidR="00390C66" w:rsidRPr="00734DB5" w:rsidRDefault="00390C66" w:rsidP="00F55C8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DD</w:t>
            </w:r>
          </w:p>
        </w:tc>
        <w:tc>
          <w:tcPr>
            <w:tcW w:w="1276" w:type="dxa"/>
            <w:tcBorders>
              <w:bottom w:val="none" w:sz="0" w:space="0" w:color="auto"/>
            </w:tcBorders>
          </w:tcPr>
          <w:p w14:paraId="664B4B00" w14:textId="77777777" w:rsidR="00390C66" w:rsidRPr="00734DB5" w:rsidRDefault="00390C66" w:rsidP="00F55C8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MM</w:t>
            </w:r>
          </w:p>
        </w:tc>
        <w:tc>
          <w:tcPr>
            <w:tcW w:w="992" w:type="dxa"/>
            <w:tcBorders>
              <w:bottom w:val="none" w:sz="0" w:space="0" w:color="auto"/>
            </w:tcBorders>
          </w:tcPr>
          <w:p w14:paraId="718925B9" w14:textId="77777777" w:rsidR="00390C66" w:rsidRPr="00734DB5" w:rsidRDefault="00390C66" w:rsidP="00F55C8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AA</w:t>
            </w:r>
          </w:p>
        </w:tc>
      </w:tr>
      <w:tr w:rsidR="00390C66" w:rsidRPr="00734DB5" w14:paraId="214DCE7E" w14:textId="77777777" w:rsidTr="00F55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0487EE08" w14:textId="77777777" w:rsidR="00390C66" w:rsidRPr="00734DB5" w:rsidRDefault="00390C66" w:rsidP="00F55C84">
            <w:pPr>
              <w:jc w:val="both"/>
              <w:rPr>
                <w:rFonts w:ascii="Arial" w:hAnsi="Arial" w:cs="Arial"/>
                <w:b w:val="0"/>
                <w:bCs w:val="0"/>
                <w:color w:val="000000" w:themeColor="text1"/>
              </w:rPr>
            </w:pPr>
          </w:p>
        </w:tc>
        <w:tc>
          <w:tcPr>
            <w:tcW w:w="1559" w:type="dxa"/>
          </w:tcPr>
          <w:p w14:paraId="6DC3526A" w14:textId="77777777" w:rsidR="00390C66" w:rsidRPr="00734DB5" w:rsidRDefault="00390C66" w:rsidP="00F55C84">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c>
          <w:tcPr>
            <w:tcW w:w="1276" w:type="dxa"/>
          </w:tcPr>
          <w:p w14:paraId="793D9E78" w14:textId="77777777" w:rsidR="00390C66" w:rsidRPr="00734DB5" w:rsidRDefault="00390C66" w:rsidP="00F55C84">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c>
          <w:tcPr>
            <w:tcW w:w="992" w:type="dxa"/>
          </w:tcPr>
          <w:p w14:paraId="4BF56C6F" w14:textId="77777777" w:rsidR="00390C66" w:rsidRPr="00734DB5" w:rsidRDefault="00390C66" w:rsidP="00F55C84">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r>
    </w:tbl>
    <w:p w14:paraId="7DEB594A" w14:textId="1D4F5A69" w:rsidR="00911FB3" w:rsidRPr="008A30BE" w:rsidRDefault="009E3BF6" w:rsidP="00805383">
      <w:pPr>
        <w:spacing w:after="0" w:line="240" w:lineRule="auto"/>
        <w:jc w:val="both"/>
        <w:rPr>
          <w:rFonts w:ascii="Arial" w:hAnsi="Arial" w:cs="Arial"/>
          <w:b/>
          <w:color w:val="000000" w:themeColor="text1"/>
        </w:rPr>
      </w:pPr>
      <w:r w:rsidRPr="008A30BE">
        <w:rPr>
          <w:rFonts w:ascii="Arial" w:hAnsi="Arial" w:cs="Arial"/>
          <w:b/>
          <w:color w:val="000000" w:themeColor="text1"/>
        </w:rPr>
        <w:t xml:space="preserve">  </w:t>
      </w:r>
    </w:p>
    <w:p w14:paraId="261BA7C1" w14:textId="77777777" w:rsidR="00253D18" w:rsidRPr="00F16468" w:rsidRDefault="00253D18" w:rsidP="00805383">
      <w:pPr>
        <w:spacing w:after="0" w:line="240" w:lineRule="auto"/>
        <w:jc w:val="both"/>
        <w:rPr>
          <w:rFonts w:ascii="Arial" w:hAnsi="Arial" w:cs="Arial"/>
          <w:b/>
          <w:color w:val="000000" w:themeColor="text1"/>
          <w:sz w:val="18"/>
        </w:rPr>
      </w:pPr>
    </w:p>
    <w:p w14:paraId="3EAE2157" w14:textId="6B969572" w:rsidR="00390C66" w:rsidRPr="00E73EAC" w:rsidRDefault="00390C66" w:rsidP="00D8566D">
      <w:pPr>
        <w:pStyle w:val="Prrafodelista"/>
        <w:numPr>
          <w:ilvl w:val="0"/>
          <w:numId w:val="2"/>
        </w:numPr>
        <w:spacing w:after="0" w:line="240" w:lineRule="auto"/>
        <w:jc w:val="both"/>
        <w:rPr>
          <w:rFonts w:ascii="Arial" w:hAnsi="Arial" w:cs="Arial"/>
          <w:b/>
          <w:bCs/>
          <w:color w:val="000000" w:themeColor="text1"/>
        </w:rPr>
      </w:pPr>
      <w:bookmarkStart w:id="0" w:name="_Hlk50557362"/>
      <w:r w:rsidRPr="00E73EAC">
        <w:rPr>
          <w:rFonts w:ascii="Arial" w:hAnsi="Arial" w:cs="Arial"/>
          <w:b/>
          <w:bCs/>
          <w:color w:val="000000" w:themeColor="text1"/>
        </w:rPr>
        <w:t>DESCRIPCIÓN DE LA NECESIDAD</w:t>
      </w:r>
      <w:r w:rsidR="009A066E">
        <w:rPr>
          <w:rFonts w:ascii="Arial" w:hAnsi="Arial" w:cs="Arial"/>
          <w:b/>
          <w:bCs/>
          <w:color w:val="000000" w:themeColor="text1"/>
        </w:rPr>
        <w:t xml:space="preserve"> QUE SE PRETENDE SATISFACER CON EL PROCESO DE CONTRATACIÓN</w:t>
      </w:r>
    </w:p>
    <w:p w14:paraId="3941E338" w14:textId="77777777" w:rsidR="00390C66" w:rsidRDefault="00390C66" w:rsidP="00390C66">
      <w:pPr>
        <w:spacing w:after="0" w:line="240" w:lineRule="auto"/>
        <w:jc w:val="both"/>
        <w:rPr>
          <w:rFonts w:ascii="Arial" w:hAnsi="Arial" w:cs="Arial"/>
          <w:b/>
          <w:bCs/>
          <w:color w:val="000000" w:themeColor="text1"/>
        </w:rPr>
      </w:pPr>
    </w:p>
    <w:p w14:paraId="2FB6A24D" w14:textId="7188CA2B" w:rsidR="00390C66" w:rsidRPr="009A066E" w:rsidRDefault="009A066E" w:rsidP="00D8566D">
      <w:pPr>
        <w:pStyle w:val="Prrafodelista"/>
        <w:numPr>
          <w:ilvl w:val="0"/>
          <w:numId w:val="2"/>
        </w:numPr>
        <w:spacing w:after="0" w:line="240" w:lineRule="auto"/>
        <w:jc w:val="both"/>
        <w:rPr>
          <w:rFonts w:ascii="Arial" w:hAnsi="Arial" w:cs="Arial"/>
          <w:b/>
          <w:bCs/>
          <w:color w:val="000000" w:themeColor="text1"/>
        </w:rPr>
      </w:pPr>
      <w:r w:rsidRPr="009A066E">
        <w:rPr>
          <w:rFonts w:ascii="Arial" w:hAnsi="Arial" w:cs="Arial"/>
          <w:b/>
          <w:bCs/>
          <w:color w:val="000000" w:themeColor="text1"/>
        </w:rPr>
        <w:t>EL OBJETO A CONTRATAR, CON SUS ESPECIFICACIONES</w:t>
      </w:r>
    </w:p>
    <w:p w14:paraId="0C7D3E57" w14:textId="77777777" w:rsidR="00390C66" w:rsidRDefault="00390C66" w:rsidP="00390C66">
      <w:pPr>
        <w:spacing w:after="0" w:line="240" w:lineRule="auto"/>
        <w:jc w:val="both"/>
        <w:rPr>
          <w:rFonts w:ascii="Arial" w:hAnsi="Arial" w:cs="Arial"/>
          <w:b/>
          <w:bCs/>
          <w:color w:val="000000" w:themeColor="text1"/>
        </w:rPr>
      </w:pPr>
    </w:p>
    <w:p w14:paraId="3BCD4554" w14:textId="2E8E8C35" w:rsidR="00390C66" w:rsidRPr="009A066E" w:rsidRDefault="00390C66" w:rsidP="00D8566D">
      <w:pPr>
        <w:pStyle w:val="Prrafodelista"/>
        <w:numPr>
          <w:ilvl w:val="1"/>
          <w:numId w:val="2"/>
        </w:numPr>
        <w:spacing w:after="0" w:line="240" w:lineRule="auto"/>
        <w:jc w:val="both"/>
        <w:rPr>
          <w:rFonts w:ascii="Arial" w:hAnsi="Arial" w:cs="Arial"/>
          <w:b/>
          <w:bCs/>
          <w:color w:val="000000" w:themeColor="text1"/>
        </w:rPr>
      </w:pPr>
      <w:r w:rsidRPr="009A066E">
        <w:rPr>
          <w:rFonts w:ascii="Arial" w:hAnsi="Arial" w:cs="Arial"/>
          <w:b/>
          <w:bCs/>
          <w:color w:val="000000" w:themeColor="text1"/>
        </w:rPr>
        <w:t>OBJETO</w:t>
      </w:r>
    </w:p>
    <w:p w14:paraId="5DA35E89" w14:textId="5F6E83DC" w:rsidR="00390C66" w:rsidRDefault="00390C66" w:rsidP="00390C66">
      <w:pPr>
        <w:spacing w:after="0" w:line="240" w:lineRule="auto"/>
        <w:jc w:val="both"/>
        <w:rPr>
          <w:rFonts w:ascii="Arial" w:hAnsi="Arial" w:cs="Arial"/>
          <w:b/>
          <w:bCs/>
          <w:color w:val="000000" w:themeColor="text1"/>
        </w:rPr>
      </w:pPr>
    </w:p>
    <w:p w14:paraId="7DF41781" w14:textId="1C8EBA23" w:rsidR="00390C66" w:rsidRPr="009A066E" w:rsidRDefault="00390C66" w:rsidP="00D8566D">
      <w:pPr>
        <w:pStyle w:val="Prrafodelista"/>
        <w:numPr>
          <w:ilvl w:val="1"/>
          <w:numId w:val="2"/>
        </w:numPr>
        <w:spacing w:after="0" w:line="240" w:lineRule="auto"/>
        <w:jc w:val="both"/>
        <w:rPr>
          <w:rFonts w:ascii="Arial" w:hAnsi="Arial" w:cs="Arial"/>
          <w:b/>
          <w:bCs/>
          <w:color w:val="000000" w:themeColor="text1"/>
        </w:rPr>
      </w:pPr>
      <w:r w:rsidRPr="009A066E">
        <w:rPr>
          <w:rFonts w:ascii="Arial" w:hAnsi="Arial" w:cs="Arial"/>
          <w:b/>
          <w:bCs/>
          <w:color w:val="000000" w:themeColor="text1"/>
        </w:rPr>
        <w:t>CÓDIGO UNSPSC</w:t>
      </w:r>
    </w:p>
    <w:p w14:paraId="1836B89C" w14:textId="77777777" w:rsidR="00390C66" w:rsidRDefault="00390C66" w:rsidP="00390C66">
      <w:pPr>
        <w:spacing w:after="0" w:line="240" w:lineRule="auto"/>
        <w:jc w:val="both"/>
        <w:rPr>
          <w:rFonts w:ascii="Arial" w:hAnsi="Arial" w:cs="Arial"/>
          <w:b/>
          <w:bCs/>
          <w:color w:val="000000" w:themeColor="text1"/>
        </w:rPr>
      </w:pPr>
    </w:p>
    <w:tbl>
      <w:tblPr>
        <w:tblStyle w:val="Tablaconcuadrcula6concolores-nfasis11"/>
        <w:tblW w:w="8647" w:type="dxa"/>
        <w:jc w:val="center"/>
        <w:tblLook w:val="04A0" w:firstRow="1" w:lastRow="0" w:firstColumn="1" w:lastColumn="0" w:noHBand="0" w:noVBand="1"/>
      </w:tblPr>
      <w:tblGrid>
        <w:gridCol w:w="1560"/>
        <w:gridCol w:w="2013"/>
        <w:gridCol w:w="5074"/>
      </w:tblGrid>
      <w:tr w:rsidR="00390C66" w:rsidRPr="00734DB5" w14:paraId="05CE5EA2" w14:textId="77777777" w:rsidTr="00F55C84">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647" w:type="dxa"/>
            <w:gridSpan w:val="3"/>
            <w:tcBorders>
              <w:bottom w:val="none" w:sz="0" w:space="0" w:color="auto"/>
            </w:tcBorders>
            <w:vAlign w:val="center"/>
          </w:tcPr>
          <w:p w14:paraId="0654FF2F" w14:textId="77777777" w:rsidR="00390C66" w:rsidRPr="00734DB5" w:rsidRDefault="00390C66" w:rsidP="00F55C84">
            <w:pPr>
              <w:pStyle w:val="Sinespaciado"/>
              <w:jc w:val="center"/>
              <w:rPr>
                <w:rFonts w:ascii="Arial" w:hAnsi="Arial" w:cs="Arial"/>
                <w:caps/>
                <w:color w:val="000000" w:themeColor="text1"/>
              </w:rPr>
            </w:pPr>
            <w:bookmarkStart w:id="1" w:name="_Hlk158991777"/>
            <w:r w:rsidRPr="00734DB5">
              <w:rPr>
                <w:rFonts w:ascii="Arial" w:hAnsi="Arial" w:cs="Arial"/>
                <w:caps/>
                <w:color w:val="000000" w:themeColor="text1"/>
              </w:rPr>
              <w:t>CÓDIGO UNSPSC acorde al Plan Anual de Adquisiciones del INTEP</w:t>
            </w:r>
          </w:p>
        </w:tc>
      </w:tr>
      <w:tr w:rsidR="00390C66" w:rsidRPr="00734DB5" w14:paraId="14B0DE80" w14:textId="77777777" w:rsidTr="00F55C8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91114F0" w14:textId="77777777" w:rsidR="00390C66" w:rsidRPr="00734DB5" w:rsidRDefault="00390C66" w:rsidP="00F55C84">
            <w:pPr>
              <w:pStyle w:val="Sinespaciado"/>
              <w:jc w:val="center"/>
              <w:rPr>
                <w:rFonts w:ascii="Arial" w:hAnsi="Arial" w:cs="Arial"/>
                <w:color w:val="000000" w:themeColor="text1"/>
                <w:sz w:val="20"/>
              </w:rPr>
            </w:pPr>
            <w:r w:rsidRPr="00734DB5">
              <w:rPr>
                <w:rFonts w:ascii="Arial" w:hAnsi="Arial" w:cs="Arial"/>
                <w:color w:val="000000" w:themeColor="text1"/>
                <w:sz w:val="20"/>
              </w:rPr>
              <w:t>ÍTEM</w:t>
            </w:r>
          </w:p>
        </w:tc>
        <w:tc>
          <w:tcPr>
            <w:tcW w:w="2013" w:type="dxa"/>
            <w:vAlign w:val="center"/>
          </w:tcPr>
          <w:p w14:paraId="7F5D1BD7" w14:textId="77777777" w:rsidR="00390C66" w:rsidRPr="00734DB5" w:rsidRDefault="00390C66" w:rsidP="00F55C8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rPr>
            </w:pPr>
            <w:r w:rsidRPr="00734DB5">
              <w:rPr>
                <w:rFonts w:ascii="Arial" w:hAnsi="Arial" w:cs="Arial"/>
                <w:b/>
                <w:color w:val="000000" w:themeColor="text1"/>
                <w:sz w:val="20"/>
              </w:rPr>
              <w:t>CÓDIGO UNSPSC</w:t>
            </w:r>
          </w:p>
        </w:tc>
        <w:tc>
          <w:tcPr>
            <w:tcW w:w="5074" w:type="dxa"/>
            <w:vAlign w:val="center"/>
          </w:tcPr>
          <w:p w14:paraId="32021373" w14:textId="77777777" w:rsidR="00390C66" w:rsidRPr="00734DB5" w:rsidRDefault="00390C66" w:rsidP="00F55C8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rPr>
            </w:pPr>
            <w:r w:rsidRPr="00734DB5">
              <w:rPr>
                <w:rFonts w:ascii="Arial" w:hAnsi="Arial" w:cs="Arial"/>
                <w:b/>
                <w:color w:val="000000" w:themeColor="text1"/>
                <w:sz w:val="20"/>
              </w:rPr>
              <w:t>PRODUCTO</w:t>
            </w:r>
          </w:p>
        </w:tc>
      </w:tr>
      <w:tr w:rsidR="00390C66" w:rsidRPr="00734DB5" w14:paraId="04A3EB5C" w14:textId="77777777" w:rsidTr="00F55C84">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0547F0F" w14:textId="77777777" w:rsidR="00390C66" w:rsidRPr="00734DB5" w:rsidRDefault="00390C66" w:rsidP="00F55C84">
            <w:pPr>
              <w:pStyle w:val="Sinespaciado"/>
              <w:rPr>
                <w:rFonts w:ascii="Arial" w:hAnsi="Arial" w:cs="Arial"/>
                <w:caps/>
                <w:color w:val="000000" w:themeColor="text1"/>
                <w:sz w:val="20"/>
              </w:rPr>
            </w:pPr>
            <w:r w:rsidRPr="00734DB5">
              <w:rPr>
                <w:rFonts w:ascii="Arial" w:hAnsi="Arial" w:cs="Arial"/>
                <w:caps/>
                <w:color w:val="000000" w:themeColor="text1"/>
                <w:sz w:val="20"/>
              </w:rPr>
              <w:t>Grupo</w:t>
            </w:r>
          </w:p>
        </w:tc>
        <w:tc>
          <w:tcPr>
            <w:tcW w:w="2013" w:type="dxa"/>
            <w:vAlign w:val="center"/>
          </w:tcPr>
          <w:p w14:paraId="249B42E2" w14:textId="77777777" w:rsidR="00390C66" w:rsidRPr="00734DB5" w:rsidRDefault="00390C66" w:rsidP="00F55C8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c>
          <w:tcPr>
            <w:tcW w:w="5074" w:type="dxa"/>
            <w:vAlign w:val="center"/>
          </w:tcPr>
          <w:p w14:paraId="7361A92C" w14:textId="77777777" w:rsidR="00390C66" w:rsidRPr="00734DB5" w:rsidRDefault="00390C66" w:rsidP="00F55C84">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r>
      <w:tr w:rsidR="00390C66" w:rsidRPr="00734DB5" w14:paraId="7CD86944" w14:textId="77777777" w:rsidTr="00F55C8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F88CAF7" w14:textId="77777777" w:rsidR="00390C66" w:rsidRPr="00734DB5" w:rsidRDefault="00390C66" w:rsidP="00F55C84">
            <w:pPr>
              <w:pStyle w:val="Sinespaciado"/>
              <w:rPr>
                <w:rFonts w:ascii="Arial" w:hAnsi="Arial" w:cs="Arial"/>
                <w:caps/>
                <w:color w:val="000000" w:themeColor="text1"/>
                <w:sz w:val="20"/>
              </w:rPr>
            </w:pPr>
            <w:r w:rsidRPr="00734DB5">
              <w:rPr>
                <w:rFonts w:ascii="Arial" w:hAnsi="Arial" w:cs="Arial"/>
                <w:caps/>
                <w:color w:val="000000" w:themeColor="text1"/>
                <w:sz w:val="20"/>
              </w:rPr>
              <w:t>Segmento</w:t>
            </w:r>
          </w:p>
        </w:tc>
        <w:tc>
          <w:tcPr>
            <w:tcW w:w="2013" w:type="dxa"/>
            <w:vAlign w:val="center"/>
          </w:tcPr>
          <w:p w14:paraId="5DDF3574" w14:textId="77777777" w:rsidR="00390C66" w:rsidRPr="00734DB5" w:rsidRDefault="00390C66" w:rsidP="00F55C8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c>
          <w:tcPr>
            <w:tcW w:w="5074" w:type="dxa"/>
            <w:vAlign w:val="center"/>
          </w:tcPr>
          <w:p w14:paraId="5712872B" w14:textId="77777777" w:rsidR="00390C66" w:rsidRPr="00734DB5" w:rsidRDefault="00390C66" w:rsidP="00F55C84">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r>
      <w:tr w:rsidR="00390C66" w:rsidRPr="00734DB5" w14:paraId="1F75F28C" w14:textId="77777777" w:rsidTr="00F55C84">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54B3E15" w14:textId="77777777" w:rsidR="00390C66" w:rsidRPr="00734DB5" w:rsidRDefault="00390C66" w:rsidP="00F55C84">
            <w:pPr>
              <w:pStyle w:val="Sinespaciado"/>
              <w:rPr>
                <w:rFonts w:ascii="Arial" w:hAnsi="Arial" w:cs="Arial"/>
                <w:caps/>
                <w:color w:val="000000" w:themeColor="text1"/>
                <w:sz w:val="20"/>
              </w:rPr>
            </w:pPr>
            <w:r w:rsidRPr="00734DB5">
              <w:rPr>
                <w:rFonts w:ascii="Arial" w:hAnsi="Arial" w:cs="Arial"/>
                <w:caps/>
                <w:color w:val="000000" w:themeColor="text1"/>
                <w:sz w:val="20"/>
              </w:rPr>
              <w:t>Familia</w:t>
            </w:r>
          </w:p>
        </w:tc>
        <w:tc>
          <w:tcPr>
            <w:tcW w:w="2013" w:type="dxa"/>
            <w:vAlign w:val="center"/>
          </w:tcPr>
          <w:p w14:paraId="02996028" w14:textId="77777777" w:rsidR="00390C66" w:rsidRPr="00734DB5" w:rsidRDefault="00390C66" w:rsidP="00F55C8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c>
          <w:tcPr>
            <w:tcW w:w="5074" w:type="dxa"/>
            <w:vAlign w:val="center"/>
          </w:tcPr>
          <w:p w14:paraId="510A9EAB" w14:textId="77777777" w:rsidR="00390C66" w:rsidRPr="00734DB5" w:rsidRDefault="00390C66" w:rsidP="00F55C84">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r>
      <w:tr w:rsidR="00390C66" w:rsidRPr="00734DB5" w14:paraId="26C0F24C" w14:textId="77777777" w:rsidTr="00F55C8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AE6A8F9" w14:textId="77777777" w:rsidR="00390C66" w:rsidRPr="00734DB5" w:rsidRDefault="00390C66" w:rsidP="00F55C84">
            <w:pPr>
              <w:pStyle w:val="Sinespaciado"/>
              <w:rPr>
                <w:rFonts w:ascii="Arial" w:hAnsi="Arial" w:cs="Arial"/>
                <w:caps/>
                <w:color w:val="000000" w:themeColor="text1"/>
                <w:sz w:val="20"/>
              </w:rPr>
            </w:pPr>
            <w:r w:rsidRPr="00734DB5">
              <w:rPr>
                <w:rFonts w:ascii="Arial" w:hAnsi="Arial" w:cs="Arial"/>
                <w:caps/>
                <w:color w:val="000000" w:themeColor="text1"/>
                <w:sz w:val="20"/>
              </w:rPr>
              <w:t>Clase</w:t>
            </w:r>
          </w:p>
        </w:tc>
        <w:tc>
          <w:tcPr>
            <w:tcW w:w="2013" w:type="dxa"/>
            <w:vAlign w:val="center"/>
          </w:tcPr>
          <w:p w14:paraId="4DED1034" w14:textId="77777777" w:rsidR="00390C66" w:rsidRPr="00734DB5" w:rsidRDefault="00390C66" w:rsidP="00F55C8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c>
          <w:tcPr>
            <w:tcW w:w="5074" w:type="dxa"/>
            <w:vAlign w:val="center"/>
          </w:tcPr>
          <w:p w14:paraId="1A937A21" w14:textId="77777777" w:rsidR="00390C66" w:rsidRPr="00734DB5" w:rsidRDefault="00390C66" w:rsidP="00F55C84">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r>
      <w:tr w:rsidR="00390C66" w:rsidRPr="00734DB5" w14:paraId="70752B76" w14:textId="77777777" w:rsidTr="00F55C84">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31C0AD3" w14:textId="77777777" w:rsidR="00390C66" w:rsidRPr="00734DB5" w:rsidRDefault="00390C66" w:rsidP="00F55C84">
            <w:pPr>
              <w:pStyle w:val="Sinespaciado"/>
              <w:rPr>
                <w:rFonts w:ascii="Arial" w:hAnsi="Arial" w:cs="Arial"/>
                <w:caps/>
                <w:color w:val="000000" w:themeColor="text1"/>
                <w:sz w:val="20"/>
              </w:rPr>
            </w:pPr>
            <w:r>
              <w:rPr>
                <w:rFonts w:ascii="Arial" w:hAnsi="Arial" w:cs="Arial"/>
                <w:caps/>
                <w:color w:val="000000" w:themeColor="text1"/>
                <w:sz w:val="20"/>
              </w:rPr>
              <w:t>Producto</w:t>
            </w:r>
          </w:p>
        </w:tc>
        <w:tc>
          <w:tcPr>
            <w:tcW w:w="2013" w:type="dxa"/>
            <w:vAlign w:val="center"/>
          </w:tcPr>
          <w:p w14:paraId="75D829D9" w14:textId="77777777" w:rsidR="00390C66" w:rsidRDefault="00390C66" w:rsidP="00F55C8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p>
        </w:tc>
        <w:tc>
          <w:tcPr>
            <w:tcW w:w="5074" w:type="dxa"/>
            <w:vAlign w:val="center"/>
          </w:tcPr>
          <w:p w14:paraId="00CA6AF0" w14:textId="77777777" w:rsidR="00390C66" w:rsidRDefault="00390C66" w:rsidP="00F55C84">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bookmarkEnd w:id="1"/>
    </w:tbl>
    <w:p w14:paraId="2DC583D0" w14:textId="77777777" w:rsidR="00390C66" w:rsidRDefault="00390C66" w:rsidP="00390C66">
      <w:pPr>
        <w:spacing w:after="0" w:line="240" w:lineRule="auto"/>
        <w:jc w:val="both"/>
        <w:rPr>
          <w:rFonts w:ascii="Arial" w:hAnsi="Arial" w:cs="Arial"/>
          <w:b/>
          <w:bCs/>
          <w:color w:val="000000" w:themeColor="text1"/>
        </w:rPr>
      </w:pPr>
    </w:p>
    <w:p w14:paraId="5AEF9941" w14:textId="5F31D7D1" w:rsidR="009A066E" w:rsidRDefault="009A066E" w:rsidP="00D8566D">
      <w:pPr>
        <w:pStyle w:val="Prrafodelista"/>
        <w:numPr>
          <w:ilvl w:val="1"/>
          <w:numId w:val="2"/>
        </w:numPr>
        <w:spacing w:after="0"/>
        <w:jc w:val="both"/>
        <w:rPr>
          <w:rFonts w:ascii="Arial" w:hAnsi="Arial" w:cs="Arial"/>
          <w:b/>
          <w:bCs/>
          <w:color w:val="000000" w:themeColor="text1"/>
        </w:rPr>
      </w:pPr>
      <w:r w:rsidRPr="009A066E">
        <w:rPr>
          <w:rFonts w:ascii="Arial" w:hAnsi="Arial" w:cs="Arial"/>
          <w:b/>
          <w:bCs/>
          <w:color w:val="000000" w:themeColor="text1"/>
        </w:rPr>
        <w:t>OBLIGACIONES DE LAS PARTES</w:t>
      </w:r>
    </w:p>
    <w:p w14:paraId="16314724" w14:textId="77777777" w:rsidR="009A066E" w:rsidRPr="009A066E" w:rsidRDefault="009A066E" w:rsidP="009A066E">
      <w:pPr>
        <w:pStyle w:val="Prrafodelista"/>
        <w:spacing w:after="0"/>
        <w:jc w:val="both"/>
        <w:rPr>
          <w:rFonts w:ascii="Arial" w:hAnsi="Arial" w:cs="Arial"/>
          <w:b/>
          <w:bCs/>
          <w:color w:val="000000" w:themeColor="text1"/>
        </w:rPr>
      </w:pPr>
    </w:p>
    <w:p w14:paraId="12DACF80" w14:textId="77777777" w:rsidR="009A066E" w:rsidRPr="009A066E" w:rsidRDefault="009A066E" w:rsidP="00D8566D">
      <w:pPr>
        <w:pStyle w:val="Prrafodelista"/>
        <w:numPr>
          <w:ilvl w:val="0"/>
          <w:numId w:val="4"/>
        </w:numPr>
        <w:spacing w:after="0"/>
        <w:jc w:val="both"/>
        <w:rPr>
          <w:rFonts w:ascii="Arial" w:hAnsi="Arial" w:cs="Arial"/>
          <w:b/>
          <w:bCs/>
          <w:vanish/>
        </w:rPr>
      </w:pPr>
    </w:p>
    <w:p w14:paraId="7ABE2D23" w14:textId="77777777" w:rsidR="009A066E" w:rsidRPr="009A066E" w:rsidRDefault="009A066E" w:rsidP="00D8566D">
      <w:pPr>
        <w:pStyle w:val="Prrafodelista"/>
        <w:numPr>
          <w:ilvl w:val="0"/>
          <w:numId w:val="4"/>
        </w:numPr>
        <w:spacing w:after="0"/>
        <w:jc w:val="both"/>
        <w:rPr>
          <w:rFonts w:ascii="Arial" w:hAnsi="Arial" w:cs="Arial"/>
          <w:b/>
          <w:bCs/>
          <w:vanish/>
        </w:rPr>
      </w:pPr>
    </w:p>
    <w:p w14:paraId="7CD74369" w14:textId="77777777" w:rsidR="009A066E" w:rsidRPr="009A066E" w:rsidRDefault="009A066E" w:rsidP="00D8566D">
      <w:pPr>
        <w:pStyle w:val="Prrafodelista"/>
        <w:numPr>
          <w:ilvl w:val="1"/>
          <w:numId w:val="4"/>
        </w:numPr>
        <w:spacing w:after="0"/>
        <w:jc w:val="both"/>
        <w:rPr>
          <w:rFonts w:ascii="Arial" w:hAnsi="Arial" w:cs="Arial"/>
          <w:b/>
          <w:bCs/>
          <w:vanish/>
        </w:rPr>
      </w:pPr>
    </w:p>
    <w:p w14:paraId="27E443F5" w14:textId="77777777" w:rsidR="009A066E" w:rsidRPr="009A066E" w:rsidRDefault="009A066E" w:rsidP="00D8566D">
      <w:pPr>
        <w:pStyle w:val="Prrafodelista"/>
        <w:numPr>
          <w:ilvl w:val="1"/>
          <w:numId w:val="4"/>
        </w:numPr>
        <w:spacing w:after="0"/>
        <w:jc w:val="both"/>
        <w:rPr>
          <w:rFonts w:ascii="Arial" w:hAnsi="Arial" w:cs="Arial"/>
          <w:b/>
          <w:bCs/>
          <w:vanish/>
        </w:rPr>
      </w:pPr>
    </w:p>
    <w:p w14:paraId="2BD97FAB" w14:textId="77777777" w:rsidR="009A066E" w:rsidRPr="009A066E" w:rsidRDefault="009A066E" w:rsidP="00D8566D">
      <w:pPr>
        <w:pStyle w:val="Prrafodelista"/>
        <w:numPr>
          <w:ilvl w:val="1"/>
          <w:numId w:val="4"/>
        </w:numPr>
        <w:spacing w:after="0"/>
        <w:jc w:val="both"/>
        <w:rPr>
          <w:rFonts w:ascii="Arial" w:hAnsi="Arial" w:cs="Arial"/>
          <w:b/>
          <w:bCs/>
          <w:vanish/>
        </w:rPr>
      </w:pPr>
    </w:p>
    <w:p w14:paraId="43DEFFB1" w14:textId="02E8FB2B" w:rsidR="00390C66" w:rsidRPr="009A066E" w:rsidRDefault="00390C66" w:rsidP="00D8566D">
      <w:pPr>
        <w:pStyle w:val="Prrafodelista"/>
        <w:numPr>
          <w:ilvl w:val="2"/>
          <w:numId w:val="4"/>
        </w:numPr>
        <w:spacing w:after="0"/>
        <w:jc w:val="both"/>
        <w:rPr>
          <w:rFonts w:ascii="Arial" w:hAnsi="Arial" w:cs="Arial"/>
          <w:b/>
          <w:bCs/>
          <w:color w:val="000000" w:themeColor="text1"/>
        </w:rPr>
      </w:pPr>
      <w:r w:rsidRPr="009A066E">
        <w:rPr>
          <w:rFonts w:ascii="Arial" w:hAnsi="Arial" w:cs="Arial"/>
          <w:b/>
          <w:bCs/>
        </w:rPr>
        <w:t>OBLIGACIONES GENERALES</w:t>
      </w:r>
      <w:r w:rsidR="009A066E">
        <w:rPr>
          <w:rFonts w:ascii="Arial" w:hAnsi="Arial" w:cs="Arial"/>
          <w:b/>
          <w:bCs/>
        </w:rPr>
        <w:t xml:space="preserve"> DEL CONTRATISTA</w:t>
      </w:r>
    </w:p>
    <w:p w14:paraId="4F79DB22" w14:textId="77777777" w:rsidR="009A066E" w:rsidRPr="009A066E" w:rsidRDefault="009A066E" w:rsidP="009A066E">
      <w:pPr>
        <w:pStyle w:val="Prrafodelista"/>
        <w:spacing w:after="0"/>
        <w:jc w:val="both"/>
        <w:rPr>
          <w:rFonts w:ascii="Arial" w:hAnsi="Arial" w:cs="Arial"/>
          <w:b/>
          <w:bCs/>
          <w:color w:val="000000" w:themeColor="text1"/>
        </w:rPr>
      </w:pPr>
    </w:p>
    <w:p w14:paraId="0E202D45" w14:textId="4CA3C7B1" w:rsidR="009A066E" w:rsidRDefault="009A066E" w:rsidP="00D8566D">
      <w:pPr>
        <w:pStyle w:val="Prrafodelista"/>
        <w:numPr>
          <w:ilvl w:val="2"/>
          <w:numId w:val="4"/>
        </w:numPr>
        <w:spacing w:after="0"/>
        <w:jc w:val="both"/>
        <w:rPr>
          <w:rFonts w:ascii="Arial" w:hAnsi="Arial" w:cs="Arial"/>
          <w:b/>
          <w:bCs/>
          <w:color w:val="000000" w:themeColor="text1"/>
        </w:rPr>
      </w:pPr>
      <w:r>
        <w:rPr>
          <w:rFonts w:ascii="Arial" w:hAnsi="Arial" w:cs="Arial"/>
          <w:b/>
          <w:bCs/>
          <w:color w:val="000000" w:themeColor="text1"/>
        </w:rPr>
        <w:t>OBLIGACIONES ESPECIFICAS DEL CONTRATISTA</w:t>
      </w:r>
    </w:p>
    <w:p w14:paraId="4230A36C" w14:textId="77777777" w:rsidR="009A066E" w:rsidRDefault="009A066E" w:rsidP="009A066E">
      <w:pPr>
        <w:pStyle w:val="Prrafodelista"/>
        <w:spacing w:after="0"/>
        <w:jc w:val="both"/>
        <w:rPr>
          <w:rFonts w:ascii="Arial" w:hAnsi="Arial" w:cs="Arial"/>
          <w:b/>
          <w:bCs/>
          <w:color w:val="000000" w:themeColor="text1"/>
        </w:rPr>
      </w:pPr>
    </w:p>
    <w:p w14:paraId="46536589" w14:textId="66C8F9AE" w:rsidR="009A066E" w:rsidRDefault="009A066E" w:rsidP="00D8566D">
      <w:pPr>
        <w:pStyle w:val="Prrafodelista"/>
        <w:numPr>
          <w:ilvl w:val="2"/>
          <w:numId w:val="4"/>
        </w:numPr>
        <w:spacing w:after="0"/>
        <w:jc w:val="both"/>
        <w:rPr>
          <w:rFonts w:ascii="Arial" w:hAnsi="Arial" w:cs="Arial"/>
          <w:b/>
          <w:bCs/>
          <w:color w:val="000000" w:themeColor="text1"/>
        </w:rPr>
      </w:pPr>
      <w:r>
        <w:rPr>
          <w:rFonts w:ascii="Arial" w:hAnsi="Arial" w:cs="Arial"/>
          <w:b/>
          <w:bCs/>
          <w:color w:val="000000" w:themeColor="text1"/>
        </w:rPr>
        <w:t>OBLIGACIONES DEL INTE</w:t>
      </w:r>
      <w:r w:rsidR="00346758">
        <w:rPr>
          <w:rFonts w:ascii="Arial" w:hAnsi="Arial" w:cs="Arial"/>
          <w:b/>
          <w:bCs/>
          <w:color w:val="000000" w:themeColor="text1"/>
        </w:rPr>
        <w:t>P</w:t>
      </w:r>
      <w:bookmarkStart w:id="2" w:name="_GoBack"/>
      <w:bookmarkEnd w:id="2"/>
    </w:p>
    <w:p w14:paraId="7B215933" w14:textId="77777777" w:rsidR="009A066E" w:rsidRDefault="009A066E" w:rsidP="009A066E">
      <w:pPr>
        <w:pStyle w:val="Prrafodelista"/>
        <w:spacing w:after="0"/>
        <w:jc w:val="both"/>
        <w:rPr>
          <w:rFonts w:ascii="Arial" w:hAnsi="Arial" w:cs="Arial"/>
          <w:b/>
          <w:bCs/>
          <w:color w:val="000000" w:themeColor="text1"/>
        </w:rPr>
      </w:pPr>
    </w:p>
    <w:p w14:paraId="3DC25DB9" w14:textId="5D2E1EB9" w:rsidR="00390C66" w:rsidRDefault="009A066E" w:rsidP="00D8566D">
      <w:pPr>
        <w:pStyle w:val="Prrafodelista"/>
        <w:numPr>
          <w:ilvl w:val="1"/>
          <w:numId w:val="4"/>
        </w:numPr>
        <w:spacing w:after="0"/>
        <w:jc w:val="both"/>
        <w:rPr>
          <w:rFonts w:ascii="Arial" w:hAnsi="Arial" w:cs="Arial"/>
          <w:b/>
          <w:bCs/>
          <w:color w:val="000000" w:themeColor="text1"/>
        </w:rPr>
      </w:pPr>
      <w:r>
        <w:rPr>
          <w:rFonts w:ascii="Arial" w:hAnsi="Arial" w:cs="Arial"/>
          <w:b/>
          <w:bCs/>
          <w:color w:val="000000" w:themeColor="text1"/>
        </w:rPr>
        <w:t>PLAZO DE EJECUCIÓN</w:t>
      </w:r>
    </w:p>
    <w:p w14:paraId="4D5D9658" w14:textId="77777777" w:rsidR="009A46A4" w:rsidRDefault="009A46A4" w:rsidP="009A46A4">
      <w:pPr>
        <w:pStyle w:val="Prrafodelista"/>
        <w:spacing w:after="0"/>
        <w:jc w:val="both"/>
        <w:rPr>
          <w:rFonts w:ascii="Arial" w:hAnsi="Arial" w:cs="Arial"/>
          <w:b/>
          <w:bCs/>
          <w:color w:val="000000" w:themeColor="text1"/>
        </w:rPr>
      </w:pPr>
    </w:p>
    <w:p w14:paraId="6484474A" w14:textId="75FF6F96" w:rsidR="009A46A4" w:rsidRDefault="009A46A4" w:rsidP="00D8566D">
      <w:pPr>
        <w:pStyle w:val="Prrafodelista"/>
        <w:numPr>
          <w:ilvl w:val="1"/>
          <w:numId w:val="4"/>
        </w:numPr>
        <w:spacing w:after="0"/>
        <w:jc w:val="both"/>
        <w:rPr>
          <w:rFonts w:ascii="Arial" w:hAnsi="Arial" w:cs="Arial"/>
          <w:b/>
          <w:bCs/>
          <w:color w:val="000000" w:themeColor="text1"/>
        </w:rPr>
      </w:pPr>
      <w:r>
        <w:rPr>
          <w:rFonts w:ascii="Arial" w:hAnsi="Arial" w:cs="Arial"/>
          <w:b/>
          <w:bCs/>
          <w:color w:val="000000" w:themeColor="text1"/>
        </w:rPr>
        <w:t>LUGAR DE EJECUCIÓN</w:t>
      </w:r>
    </w:p>
    <w:p w14:paraId="6368CDB1" w14:textId="7FD66446" w:rsidR="009A46A4" w:rsidRDefault="009A46A4" w:rsidP="009A46A4">
      <w:pPr>
        <w:spacing w:after="0"/>
        <w:jc w:val="both"/>
        <w:rPr>
          <w:rFonts w:ascii="Arial" w:hAnsi="Arial" w:cs="Arial"/>
          <w:b/>
          <w:bCs/>
          <w:color w:val="000000" w:themeColor="text1"/>
        </w:rPr>
      </w:pPr>
    </w:p>
    <w:p w14:paraId="55300E38" w14:textId="77777777" w:rsidR="009A46A4" w:rsidRDefault="009A46A4" w:rsidP="009A46A4">
      <w:pPr>
        <w:widowControl w:val="0"/>
        <w:autoSpaceDE w:val="0"/>
        <w:autoSpaceDN w:val="0"/>
        <w:adjustRightInd w:val="0"/>
        <w:spacing w:after="0" w:line="240" w:lineRule="auto"/>
        <w:contextualSpacing/>
        <w:jc w:val="both"/>
        <w:textAlignment w:val="baseline"/>
        <w:rPr>
          <w:rFonts w:ascii="Arial" w:hAnsi="Arial" w:cs="Arial"/>
          <w:color w:val="000000"/>
          <w:lang w:val="es-ES" w:eastAsia="es-ES"/>
        </w:rPr>
      </w:pPr>
      <w:r w:rsidRPr="007C0930">
        <w:rPr>
          <w:rFonts w:ascii="Arial" w:hAnsi="Arial" w:cs="Arial"/>
          <w:color w:val="000000"/>
          <w:lang w:val="es-ES" w:eastAsia="es-ES"/>
        </w:rPr>
        <w:t>El lugar de ejecución del contrato será la sede principal del INTEP en el municipio de Roldanillo, Valle de Cauca.</w:t>
      </w:r>
    </w:p>
    <w:p w14:paraId="5ED1BEF9" w14:textId="77777777" w:rsidR="009A46A4" w:rsidRPr="009A46A4" w:rsidRDefault="009A46A4" w:rsidP="009A46A4">
      <w:pPr>
        <w:spacing w:after="0"/>
        <w:jc w:val="both"/>
        <w:rPr>
          <w:rFonts w:ascii="Arial" w:hAnsi="Arial" w:cs="Arial"/>
          <w:b/>
          <w:bCs/>
          <w:color w:val="000000" w:themeColor="text1"/>
        </w:rPr>
      </w:pPr>
    </w:p>
    <w:p w14:paraId="151B639B" w14:textId="06C717F2" w:rsidR="00D12D2B" w:rsidRDefault="00D12D2B" w:rsidP="00805383">
      <w:pPr>
        <w:spacing w:after="0" w:line="240" w:lineRule="auto"/>
        <w:jc w:val="both"/>
        <w:rPr>
          <w:rFonts w:ascii="Arial" w:hAnsi="Arial" w:cs="Arial"/>
          <w:b/>
          <w:bCs/>
          <w:color w:val="000000" w:themeColor="text1"/>
        </w:rPr>
      </w:pPr>
    </w:p>
    <w:p w14:paraId="3B9999F5" w14:textId="2B4CE7A6" w:rsidR="00390C66" w:rsidRDefault="009A46A4" w:rsidP="00D8566D">
      <w:pPr>
        <w:pStyle w:val="Prrafodelista"/>
        <w:numPr>
          <w:ilvl w:val="0"/>
          <w:numId w:val="3"/>
        </w:numPr>
        <w:spacing w:after="0"/>
        <w:jc w:val="both"/>
        <w:rPr>
          <w:rFonts w:ascii="Arial" w:hAnsi="Arial" w:cs="Arial"/>
          <w:b/>
          <w:bCs/>
          <w:color w:val="000000" w:themeColor="text1"/>
        </w:rPr>
      </w:pPr>
      <w:r>
        <w:rPr>
          <w:rFonts w:ascii="Arial" w:hAnsi="Arial" w:cs="Arial"/>
          <w:b/>
          <w:bCs/>
          <w:color w:val="000000" w:themeColor="text1"/>
        </w:rPr>
        <w:lastRenderedPageBreak/>
        <w:t>CAUSAL DE CONTRATACIÓN DIRECTA</w:t>
      </w:r>
    </w:p>
    <w:p w14:paraId="405F9CAD" w14:textId="2A8B115F" w:rsidR="009A46A4" w:rsidRDefault="009A46A4" w:rsidP="009A46A4">
      <w:pPr>
        <w:spacing w:after="0"/>
        <w:jc w:val="both"/>
        <w:rPr>
          <w:rFonts w:ascii="Arial" w:hAnsi="Arial" w:cs="Arial"/>
          <w:b/>
          <w:bCs/>
          <w:color w:val="000000" w:themeColor="text1"/>
        </w:rPr>
      </w:pPr>
    </w:p>
    <w:tbl>
      <w:tblPr>
        <w:tblStyle w:val="Tablaconcuadrcula"/>
        <w:tblW w:w="8926" w:type="dxa"/>
        <w:jc w:val="center"/>
        <w:tblLook w:val="04A0" w:firstRow="1" w:lastRow="0" w:firstColumn="1" w:lastColumn="0" w:noHBand="0" w:noVBand="1"/>
      </w:tblPr>
      <w:tblGrid>
        <w:gridCol w:w="2405"/>
        <w:gridCol w:w="4928"/>
        <w:gridCol w:w="1593"/>
      </w:tblGrid>
      <w:tr w:rsidR="009A46A4" w:rsidRPr="007417FF" w14:paraId="150762DB" w14:textId="77777777" w:rsidTr="005A6B73">
        <w:trPr>
          <w:trHeight w:val="309"/>
          <w:tblHeader/>
          <w:jc w:val="center"/>
        </w:trPr>
        <w:tc>
          <w:tcPr>
            <w:tcW w:w="2405" w:type="dxa"/>
            <w:vAlign w:val="center"/>
          </w:tcPr>
          <w:p w14:paraId="568FDDC0" w14:textId="77777777" w:rsidR="009A46A4" w:rsidRPr="001B0FA4" w:rsidRDefault="009A46A4" w:rsidP="005A6B73">
            <w:pPr>
              <w:jc w:val="center"/>
              <w:rPr>
                <w:rFonts w:ascii="Arial" w:hAnsi="Arial" w:cs="Arial"/>
                <w:b/>
                <w:bCs/>
                <w:color w:val="000000" w:themeColor="text1"/>
                <w:sz w:val="18"/>
                <w:szCs w:val="18"/>
              </w:rPr>
            </w:pPr>
            <w:r w:rsidRPr="001B0FA4">
              <w:rPr>
                <w:rFonts w:ascii="Arial" w:hAnsi="Arial" w:cs="Arial"/>
                <w:b/>
                <w:bCs/>
                <w:color w:val="000000" w:themeColor="text1"/>
                <w:sz w:val="18"/>
                <w:szCs w:val="18"/>
              </w:rPr>
              <w:t>CAUSAL</w:t>
            </w:r>
          </w:p>
        </w:tc>
        <w:tc>
          <w:tcPr>
            <w:tcW w:w="4928" w:type="dxa"/>
            <w:vAlign w:val="center"/>
          </w:tcPr>
          <w:p w14:paraId="683B03B6" w14:textId="77777777" w:rsidR="009A46A4" w:rsidRPr="001B0FA4" w:rsidRDefault="009A46A4" w:rsidP="005A6B73">
            <w:pPr>
              <w:jc w:val="center"/>
              <w:rPr>
                <w:rFonts w:ascii="Arial" w:hAnsi="Arial" w:cs="Arial"/>
                <w:b/>
                <w:bCs/>
                <w:color w:val="000000" w:themeColor="text1"/>
                <w:sz w:val="18"/>
                <w:szCs w:val="18"/>
              </w:rPr>
            </w:pPr>
            <w:r>
              <w:rPr>
                <w:rFonts w:ascii="Arial" w:hAnsi="Arial" w:cs="Arial"/>
                <w:b/>
                <w:bCs/>
                <w:color w:val="000000" w:themeColor="text1"/>
                <w:sz w:val="18"/>
                <w:szCs w:val="18"/>
              </w:rPr>
              <w:t>FUNDAMENTOS JURÍDICOS</w:t>
            </w:r>
          </w:p>
        </w:tc>
        <w:tc>
          <w:tcPr>
            <w:tcW w:w="1593" w:type="dxa"/>
            <w:vAlign w:val="center"/>
          </w:tcPr>
          <w:p w14:paraId="3B0A4BB6" w14:textId="77777777" w:rsidR="009A46A4" w:rsidRPr="001B0FA4" w:rsidRDefault="009A46A4" w:rsidP="005A6B73">
            <w:pPr>
              <w:jc w:val="center"/>
              <w:rPr>
                <w:rFonts w:ascii="Arial" w:hAnsi="Arial" w:cs="Arial"/>
                <w:b/>
                <w:bCs/>
                <w:color w:val="000000" w:themeColor="text1"/>
                <w:sz w:val="18"/>
                <w:szCs w:val="18"/>
              </w:rPr>
            </w:pPr>
            <w:r w:rsidRPr="001B0FA4">
              <w:rPr>
                <w:rFonts w:ascii="Arial" w:hAnsi="Arial" w:cs="Arial"/>
                <w:b/>
                <w:bCs/>
                <w:color w:val="000000" w:themeColor="text1"/>
                <w:sz w:val="18"/>
                <w:szCs w:val="18"/>
              </w:rPr>
              <w:t>SELCCIONE (X)</w:t>
            </w:r>
          </w:p>
        </w:tc>
      </w:tr>
      <w:tr w:rsidR="009A46A4" w:rsidRPr="007417FF" w14:paraId="6C5926E7" w14:textId="77777777" w:rsidTr="005A6B73">
        <w:trPr>
          <w:trHeight w:val="675"/>
          <w:jc w:val="center"/>
        </w:trPr>
        <w:tc>
          <w:tcPr>
            <w:tcW w:w="2405" w:type="dxa"/>
            <w:vAlign w:val="center"/>
          </w:tcPr>
          <w:p w14:paraId="576827F3" w14:textId="77777777" w:rsidR="009A46A4" w:rsidRPr="001B0FA4" w:rsidRDefault="009A46A4" w:rsidP="005A6B73">
            <w:pPr>
              <w:jc w:val="both"/>
              <w:rPr>
                <w:rFonts w:ascii="Arial" w:hAnsi="Arial" w:cs="Arial"/>
                <w:color w:val="000000" w:themeColor="text1"/>
                <w:sz w:val="18"/>
                <w:szCs w:val="18"/>
              </w:rPr>
            </w:pPr>
            <w:r>
              <w:rPr>
                <w:rFonts w:ascii="Arial" w:hAnsi="Arial" w:cs="Arial"/>
                <w:color w:val="000000" w:themeColor="text1"/>
                <w:sz w:val="18"/>
                <w:szCs w:val="18"/>
              </w:rPr>
              <w:t>U</w:t>
            </w:r>
            <w:r w:rsidRPr="001B0FA4">
              <w:rPr>
                <w:rFonts w:ascii="Arial" w:hAnsi="Arial" w:cs="Arial"/>
                <w:color w:val="000000" w:themeColor="text1"/>
                <w:sz w:val="18"/>
                <w:szCs w:val="18"/>
              </w:rPr>
              <w:t>rgencia manifiesta</w:t>
            </w:r>
          </w:p>
        </w:tc>
        <w:tc>
          <w:tcPr>
            <w:tcW w:w="4928" w:type="dxa"/>
            <w:vAlign w:val="center"/>
          </w:tcPr>
          <w:p w14:paraId="51D17E8D" w14:textId="77777777" w:rsidR="009A46A4" w:rsidRPr="001B0FA4" w:rsidRDefault="009A46A4" w:rsidP="005A6B73">
            <w:pPr>
              <w:jc w:val="both"/>
              <w:rPr>
                <w:rFonts w:ascii="Arial" w:hAnsi="Arial" w:cs="Arial"/>
                <w:color w:val="000000" w:themeColor="text1"/>
                <w:sz w:val="18"/>
                <w:szCs w:val="18"/>
              </w:rPr>
            </w:pPr>
            <w:r w:rsidRPr="002A2BE5">
              <w:rPr>
                <w:rFonts w:ascii="Arial" w:hAnsi="Arial" w:cs="Arial"/>
                <w:color w:val="000000" w:themeColor="text1"/>
                <w:sz w:val="18"/>
                <w:szCs w:val="18"/>
              </w:rPr>
              <w:t xml:space="preserve">Artículo. 2 Numeral 4º, literal </w:t>
            </w:r>
            <w:r>
              <w:rPr>
                <w:rFonts w:ascii="Arial" w:hAnsi="Arial" w:cs="Arial"/>
                <w:color w:val="000000" w:themeColor="text1"/>
                <w:sz w:val="18"/>
                <w:szCs w:val="18"/>
              </w:rPr>
              <w:t>a</w:t>
            </w:r>
            <w:r w:rsidRPr="002A2BE5">
              <w:rPr>
                <w:rFonts w:ascii="Arial" w:hAnsi="Arial" w:cs="Arial"/>
                <w:color w:val="000000" w:themeColor="text1"/>
                <w:sz w:val="18"/>
                <w:szCs w:val="18"/>
              </w:rPr>
              <w:t>, Ley 1150 de 2007 y Artículo</w:t>
            </w:r>
            <w:r>
              <w:rPr>
                <w:rFonts w:ascii="Arial" w:hAnsi="Arial" w:cs="Arial"/>
                <w:color w:val="000000" w:themeColor="text1"/>
                <w:sz w:val="18"/>
                <w:szCs w:val="18"/>
              </w:rPr>
              <w:t xml:space="preserve"> </w:t>
            </w:r>
            <w:r w:rsidRPr="002A2BE5">
              <w:rPr>
                <w:rFonts w:ascii="Arial" w:hAnsi="Arial" w:cs="Arial"/>
                <w:color w:val="000000" w:themeColor="text1"/>
                <w:sz w:val="18"/>
                <w:szCs w:val="18"/>
              </w:rPr>
              <w:t>2.2.1.2.1.4.</w:t>
            </w:r>
            <w:r>
              <w:rPr>
                <w:rFonts w:ascii="Arial" w:hAnsi="Arial" w:cs="Arial"/>
                <w:color w:val="000000" w:themeColor="text1"/>
                <w:sz w:val="18"/>
                <w:szCs w:val="18"/>
              </w:rPr>
              <w:t>2</w:t>
            </w:r>
            <w:r w:rsidRPr="002A2BE5">
              <w:rPr>
                <w:rFonts w:ascii="Arial" w:hAnsi="Arial" w:cs="Arial"/>
                <w:color w:val="000000" w:themeColor="text1"/>
                <w:sz w:val="18"/>
                <w:szCs w:val="18"/>
              </w:rPr>
              <w:t xml:space="preserve"> del Decreto1082 de 2015</w:t>
            </w:r>
            <w:r>
              <w:rPr>
                <w:rFonts w:ascii="Arial" w:hAnsi="Arial" w:cs="Arial"/>
                <w:color w:val="000000" w:themeColor="text1"/>
                <w:sz w:val="18"/>
                <w:szCs w:val="18"/>
              </w:rPr>
              <w:t>, artículo 61 literal a, Acuerdo 009 de 2015 del Consejo Directivo</w:t>
            </w:r>
          </w:p>
        </w:tc>
        <w:tc>
          <w:tcPr>
            <w:tcW w:w="1593" w:type="dxa"/>
            <w:vAlign w:val="center"/>
          </w:tcPr>
          <w:p w14:paraId="6CF0C8ED" w14:textId="77777777" w:rsidR="009A46A4" w:rsidRPr="005C1BE0" w:rsidRDefault="009A46A4" w:rsidP="005A6B73">
            <w:pPr>
              <w:jc w:val="center"/>
              <w:rPr>
                <w:rFonts w:ascii="Arial" w:hAnsi="Arial" w:cs="Arial"/>
                <w:b/>
                <w:bCs/>
                <w:color w:val="000000" w:themeColor="text1"/>
                <w:sz w:val="36"/>
                <w:szCs w:val="18"/>
              </w:rPr>
            </w:pPr>
          </w:p>
        </w:tc>
      </w:tr>
      <w:tr w:rsidR="009A46A4" w:rsidRPr="002A2BE5" w14:paraId="726A9C16" w14:textId="77777777" w:rsidTr="005A6B73">
        <w:trPr>
          <w:trHeight w:val="675"/>
          <w:jc w:val="center"/>
        </w:trPr>
        <w:tc>
          <w:tcPr>
            <w:tcW w:w="2405" w:type="dxa"/>
            <w:vAlign w:val="center"/>
          </w:tcPr>
          <w:p w14:paraId="33366108" w14:textId="77777777" w:rsidR="009A46A4" w:rsidRDefault="009A46A4" w:rsidP="005A6B73">
            <w:pPr>
              <w:jc w:val="both"/>
              <w:rPr>
                <w:rFonts w:ascii="Arial" w:hAnsi="Arial" w:cs="Arial"/>
                <w:color w:val="000000" w:themeColor="text1"/>
                <w:sz w:val="18"/>
                <w:szCs w:val="18"/>
              </w:rPr>
            </w:pPr>
            <w:r w:rsidRPr="00397AB3">
              <w:rPr>
                <w:rFonts w:ascii="Arial" w:hAnsi="Arial" w:cs="Arial"/>
                <w:color w:val="000000" w:themeColor="text1"/>
                <w:sz w:val="18"/>
                <w:szCs w:val="18"/>
              </w:rPr>
              <w:t>Convenios o contratos interadministrativos</w:t>
            </w:r>
          </w:p>
        </w:tc>
        <w:tc>
          <w:tcPr>
            <w:tcW w:w="4928" w:type="dxa"/>
            <w:vAlign w:val="center"/>
          </w:tcPr>
          <w:p w14:paraId="48354626" w14:textId="77777777" w:rsidR="009A46A4" w:rsidRPr="002A2BE5" w:rsidRDefault="009A46A4" w:rsidP="005A6B73">
            <w:pPr>
              <w:jc w:val="both"/>
              <w:rPr>
                <w:rFonts w:ascii="Arial" w:hAnsi="Arial" w:cs="Arial"/>
                <w:color w:val="000000" w:themeColor="text1"/>
                <w:sz w:val="18"/>
                <w:szCs w:val="18"/>
              </w:rPr>
            </w:pPr>
            <w:r w:rsidRPr="002A2BE5">
              <w:rPr>
                <w:rFonts w:ascii="Arial" w:hAnsi="Arial" w:cs="Arial"/>
                <w:color w:val="000000" w:themeColor="text1"/>
                <w:sz w:val="18"/>
                <w:szCs w:val="18"/>
              </w:rPr>
              <w:t xml:space="preserve">Artículo. 2 Numeral 4º, literal </w:t>
            </w:r>
            <w:r>
              <w:rPr>
                <w:rFonts w:ascii="Arial" w:hAnsi="Arial" w:cs="Arial"/>
                <w:color w:val="000000" w:themeColor="text1"/>
                <w:sz w:val="18"/>
                <w:szCs w:val="18"/>
              </w:rPr>
              <w:t>c</w:t>
            </w:r>
            <w:r w:rsidRPr="002A2BE5">
              <w:rPr>
                <w:rFonts w:ascii="Arial" w:hAnsi="Arial" w:cs="Arial"/>
                <w:color w:val="000000" w:themeColor="text1"/>
                <w:sz w:val="18"/>
                <w:szCs w:val="18"/>
              </w:rPr>
              <w:t>, Ley 1150 de 2007 y Artículo</w:t>
            </w:r>
            <w:r>
              <w:rPr>
                <w:rFonts w:ascii="Arial" w:hAnsi="Arial" w:cs="Arial"/>
                <w:color w:val="000000" w:themeColor="text1"/>
                <w:sz w:val="18"/>
                <w:szCs w:val="18"/>
              </w:rPr>
              <w:t xml:space="preserve"> </w:t>
            </w:r>
            <w:r w:rsidRPr="002A2BE5">
              <w:rPr>
                <w:rFonts w:ascii="Arial" w:hAnsi="Arial" w:cs="Arial"/>
                <w:color w:val="000000" w:themeColor="text1"/>
                <w:sz w:val="18"/>
                <w:szCs w:val="18"/>
              </w:rPr>
              <w:t>2.2.1.2.1.4.</w:t>
            </w:r>
            <w:r>
              <w:rPr>
                <w:rFonts w:ascii="Arial" w:hAnsi="Arial" w:cs="Arial"/>
                <w:color w:val="000000" w:themeColor="text1"/>
                <w:sz w:val="18"/>
                <w:szCs w:val="18"/>
              </w:rPr>
              <w:t>4</w:t>
            </w:r>
            <w:r w:rsidRPr="002A2BE5">
              <w:rPr>
                <w:rFonts w:ascii="Arial" w:hAnsi="Arial" w:cs="Arial"/>
                <w:color w:val="000000" w:themeColor="text1"/>
                <w:sz w:val="18"/>
                <w:szCs w:val="18"/>
              </w:rPr>
              <w:t xml:space="preserve"> del Decreto1082 de 2015</w:t>
            </w:r>
            <w:r>
              <w:rPr>
                <w:rFonts w:ascii="Arial" w:hAnsi="Arial" w:cs="Arial"/>
                <w:color w:val="000000" w:themeColor="text1"/>
                <w:sz w:val="18"/>
                <w:szCs w:val="18"/>
              </w:rPr>
              <w:t xml:space="preserve"> artículo 61 literal c, Acuerdo 009 de 2015 del Consejo Directivo</w:t>
            </w:r>
          </w:p>
        </w:tc>
        <w:tc>
          <w:tcPr>
            <w:tcW w:w="1593" w:type="dxa"/>
            <w:vAlign w:val="center"/>
          </w:tcPr>
          <w:p w14:paraId="3ED0FC44" w14:textId="77777777" w:rsidR="009A46A4" w:rsidRPr="005C1BE0" w:rsidRDefault="009A46A4" w:rsidP="005A6B73">
            <w:pPr>
              <w:jc w:val="center"/>
              <w:rPr>
                <w:rFonts w:ascii="Arial" w:hAnsi="Arial" w:cs="Arial"/>
                <w:b/>
                <w:bCs/>
                <w:color w:val="000000" w:themeColor="text1"/>
                <w:sz w:val="36"/>
                <w:szCs w:val="18"/>
              </w:rPr>
            </w:pPr>
          </w:p>
        </w:tc>
      </w:tr>
      <w:tr w:rsidR="009A46A4" w:rsidRPr="007417FF" w14:paraId="754C445A" w14:textId="77777777" w:rsidTr="005A6B73">
        <w:trPr>
          <w:trHeight w:val="755"/>
          <w:jc w:val="center"/>
        </w:trPr>
        <w:tc>
          <w:tcPr>
            <w:tcW w:w="2405" w:type="dxa"/>
            <w:vAlign w:val="center"/>
          </w:tcPr>
          <w:p w14:paraId="7EF2DA98" w14:textId="77777777" w:rsidR="009A46A4" w:rsidRPr="001B0FA4" w:rsidRDefault="009A46A4" w:rsidP="005A6B73">
            <w:pPr>
              <w:jc w:val="both"/>
              <w:rPr>
                <w:rFonts w:ascii="Arial" w:hAnsi="Arial" w:cs="Arial"/>
                <w:color w:val="000000" w:themeColor="text1"/>
                <w:sz w:val="18"/>
                <w:szCs w:val="18"/>
              </w:rPr>
            </w:pPr>
            <w:r w:rsidRPr="001B0FA4">
              <w:rPr>
                <w:rFonts w:ascii="Arial" w:hAnsi="Arial" w:cs="Arial"/>
                <w:color w:val="000000" w:themeColor="text1"/>
                <w:sz w:val="18"/>
                <w:szCs w:val="18"/>
              </w:rPr>
              <w:t>Contratación para el desarrollo de actividades científicas y tecnológicas</w:t>
            </w:r>
          </w:p>
        </w:tc>
        <w:tc>
          <w:tcPr>
            <w:tcW w:w="4928" w:type="dxa"/>
            <w:vAlign w:val="center"/>
          </w:tcPr>
          <w:p w14:paraId="45B8FAEB" w14:textId="77777777" w:rsidR="009A46A4" w:rsidRPr="001B0FA4" w:rsidRDefault="009A46A4" w:rsidP="005A6B73">
            <w:pPr>
              <w:jc w:val="both"/>
              <w:rPr>
                <w:rFonts w:ascii="Arial" w:hAnsi="Arial" w:cs="Arial"/>
                <w:color w:val="000000" w:themeColor="text1"/>
                <w:sz w:val="18"/>
                <w:szCs w:val="18"/>
              </w:rPr>
            </w:pPr>
            <w:r w:rsidRPr="002A2BE5">
              <w:rPr>
                <w:rFonts w:ascii="Arial" w:hAnsi="Arial" w:cs="Arial"/>
                <w:color w:val="000000" w:themeColor="text1"/>
                <w:sz w:val="18"/>
                <w:szCs w:val="18"/>
              </w:rPr>
              <w:t xml:space="preserve">Artículo. 2 Numeral 4º, literal </w:t>
            </w:r>
            <w:r>
              <w:rPr>
                <w:rFonts w:ascii="Arial" w:hAnsi="Arial" w:cs="Arial"/>
                <w:color w:val="000000" w:themeColor="text1"/>
                <w:sz w:val="18"/>
                <w:szCs w:val="18"/>
              </w:rPr>
              <w:t>e</w:t>
            </w:r>
            <w:r w:rsidRPr="002A2BE5">
              <w:rPr>
                <w:rFonts w:ascii="Arial" w:hAnsi="Arial" w:cs="Arial"/>
                <w:color w:val="000000" w:themeColor="text1"/>
                <w:sz w:val="18"/>
                <w:szCs w:val="18"/>
              </w:rPr>
              <w:t>, Ley 1150 de 2007 y Artículo</w:t>
            </w:r>
            <w:r>
              <w:rPr>
                <w:rFonts w:ascii="Arial" w:hAnsi="Arial" w:cs="Arial"/>
                <w:color w:val="000000" w:themeColor="text1"/>
                <w:sz w:val="18"/>
                <w:szCs w:val="18"/>
              </w:rPr>
              <w:t xml:space="preserve"> </w:t>
            </w:r>
            <w:r w:rsidRPr="002A2BE5">
              <w:rPr>
                <w:rFonts w:ascii="Arial" w:hAnsi="Arial" w:cs="Arial"/>
                <w:color w:val="000000" w:themeColor="text1"/>
                <w:sz w:val="18"/>
                <w:szCs w:val="18"/>
              </w:rPr>
              <w:t>2.2.1.2.1.4.</w:t>
            </w:r>
            <w:r>
              <w:rPr>
                <w:rFonts w:ascii="Arial" w:hAnsi="Arial" w:cs="Arial"/>
                <w:color w:val="000000" w:themeColor="text1"/>
                <w:sz w:val="18"/>
                <w:szCs w:val="18"/>
              </w:rPr>
              <w:t>7</w:t>
            </w:r>
            <w:r w:rsidRPr="002A2BE5">
              <w:rPr>
                <w:rFonts w:ascii="Arial" w:hAnsi="Arial" w:cs="Arial"/>
                <w:color w:val="000000" w:themeColor="text1"/>
                <w:sz w:val="18"/>
                <w:szCs w:val="18"/>
              </w:rPr>
              <w:t xml:space="preserve"> del Decreto1082 de 2015</w:t>
            </w:r>
            <w:r>
              <w:rPr>
                <w:rFonts w:ascii="Arial" w:hAnsi="Arial" w:cs="Arial"/>
                <w:color w:val="000000" w:themeColor="text1"/>
                <w:sz w:val="18"/>
                <w:szCs w:val="18"/>
              </w:rPr>
              <w:t xml:space="preserve"> artículo 61 literal d, Acuerdo 009 de 2015 del Consejo Directivo</w:t>
            </w:r>
          </w:p>
        </w:tc>
        <w:tc>
          <w:tcPr>
            <w:tcW w:w="1593" w:type="dxa"/>
            <w:vAlign w:val="center"/>
          </w:tcPr>
          <w:p w14:paraId="647EF365" w14:textId="77777777" w:rsidR="009A46A4" w:rsidRPr="005C1BE0" w:rsidRDefault="009A46A4" w:rsidP="005A6B73">
            <w:pPr>
              <w:jc w:val="center"/>
              <w:rPr>
                <w:rFonts w:ascii="Arial" w:hAnsi="Arial" w:cs="Arial"/>
                <w:b/>
                <w:bCs/>
                <w:color w:val="000000" w:themeColor="text1"/>
                <w:sz w:val="36"/>
                <w:szCs w:val="18"/>
              </w:rPr>
            </w:pPr>
          </w:p>
        </w:tc>
      </w:tr>
      <w:tr w:rsidR="009A46A4" w:rsidRPr="002A2BE5" w14:paraId="3EF2D3AE" w14:textId="77777777" w:rsidTr="005A6B73">
        <w:trPr>
          <w:trHeight w:val="835"/>
          <w:jc w:val="center"/>
        </w:trPr>
        <w:tc>
          <w:tcPr>
            <w:tcW w:w="2405" w:type="dxa"/>
            <w:vAlign w:val="center"/>
          </w:tcPr>
          <w:p w14:paraId="09E728A9" w14:textId="77777777" w:rsidR="009A46A4" w:rsidRPr="002A2BE5" w:rsidRDefault="009A46A4" w:rsidP="005A6B73">
            <w:pPr>
              <w:jc w:val="both"/>
              <w:rPr>
                <w:rFonts w:ascii="Arial" w:hAnsi="Arial" w:cs="Arial"/>
                <w:color w:val="000000" w:themeColor="text1"/>
                <w:sz w:val="18"/>
                <w:szCs w:val="18"/>
              </w:rPr>
            </w:pPr>
            <w:r w:rsidRPr="00397AB3">
              <w:rPr>
                <w:rFonts w:ascii="Arial" w:hAnsi="Arial" w:cs="Arial"/>
                <w:color w:val="000000" w:themeColor="text1"/>
                <w:sz w:val="18"/>
                <w:szCs w:val="18"/>
              </w:rPr>
              <w:t>Contratación directa cuando no exista pluralidad de oferentes</w:t>
            </w:r>
          </w:p>
        </w:tc>
        <w:tc>
          <w:tcPr>
            <w:tcW w:w="4928" w:type="dxa"/>
            <w:vAlign w:val="center"/>
          </w:tcPr>
          <w:p w14:paraId="040F8788" w14:textId="77777777" w:rsidR="009A46A4" w:rsidRPr="002A2BE5" w:rsidRDefault="009A46A4" w:rsidP="005A6B73">
            <w:pPr>
              <w:jc w:val="both"/>
              <w:rPr>
                <w:rFonts w:ascii="Arial" w:hAnsi="Arial" w:cs="Arial"/>
                <w:color w:val="000000" w:themeColor="text1"/>
                <w:sz w:val="18"/>
                <w:szCs w:val="18"/>
              </w:rPr>
            </w:pPr>
            <w:r w:rsidRPr="002A2BE5">
              <w:rPr>
                <w:rFonts w:ascii="Arial" w:hAnsi="Arial" w:cs="Arial"/>
                <w:color w:val="000000" w:themeColor="text1"/>
                <w:sz w:val="18"/>
                <w:szCs w:val="18"/>
              </w:rPr>
              <w:t xml:space="preserve">Artículo. 2 Numeral 4º, literal </w:t>
            </w:r>
            <w:r>
              <w:rPr>
                <w:rFonts w:ascii="Arial" w:hAnsi="Arial" w:cs="Arial"/>
                <w:color w:val="000000" w:themeColor="text1"/>
                <w:sz w:val="18"/>
                <w:szCs w:val="18"/>
              </w:rPr>
              <w:t>g</w:t>
            </w:r>
            <w:r w:rsidRPr="002A2BE5">
              <w:rPr>
                <w:rFonts w:ascii="Arial" w:hAnsi="Arial" w:cs="Arial"/>
                <w:color w:val="000000" w:themeColor="text1"/>
                <w:sz w:val="18"/>
                <w:szCs w:val="18"/>
              </w:rPr>
              <w:t>, Ley 1150 de 2007 y Artículo</w:t>
            </w:r>
            <w:r>
              <w:rPr>
                <w:rFonts w:ascii="Arial" w:hAnsi="Arial" w:cs="Arial"/>
                <w:color w:val="000000" w:themeColor="text1"/>
                <w:sz w:val="18"/>
                <w:szCs w:val="18"/>
              </w:rPr>
              <w:t xml:space="preserve"> </w:t>
            </w:r>
            <w:r w:rsidRPr="002A2BE5">
              <w:rPr>
                <w:rFonts w:ascii="Arial" w:hAnsi="Arial" w:cs="Arial"/>
                <w:color w:val="000000" w:themeColor="text1"/>
                <w:sz w:val="18"/>
                <w:szCs w:val="18"/>
              </w:rPr>
              <w:t>2.2.1.2.1.4.</w:t>
            </w:r>
            <w:r>
              <w:rPr>
                <w:rFonts w:ascii="Arial" w:hAnsi="Arial" w:cs="Arial"/>
                <w:color w:val="000000" w:themeColor="text1"/>
                <w:sz w:val="18"/>
                <w:szCs w:val="18"/>
              </w:rPr>
              <w:t>8</w:t>
            </w:r>
            <w:r w:rsidRPr="002A2BE5">
              <w:rPr>
                <w:rFonts w:ascii="Arial" w:hAnsi="Arial" w:cs="Arial"/>
                <w:color w:val="000000" w:themeColor="text1"/>
                <w:sz w:val="18"/>
                <w:szCs w:val="18"/>
              </w:rPr>
              <w:t xml:space="preserve"> del Decreto1082 de 2015</w:t>
            </w:r>
            <w:r>
              <w:rPr>
                <w:rFonts w:ascii="Arial" w:hAnsi="Arial" w:cs="Arial"/>
                <w:color w:val="000000" w:themeColor="text1"/>
                <w:sz w:val="18"/>
                <w:szCs w:val="18"/>
              </w:rPr>
              <w:t>, artículo 61 literal e, Acuerdo 009 de 2015 del Consejo Directivo</w:t>
            </w:r>
          </w:p>
        </w:tc>
        <w:tc>
          <w:tcPr>
            <w:tcW w:w="1593" w:type="dxa"/>
            <w:vAlign w:val="center"/>
          </w:tcPr>
          <w:p w14:paraId="62CF1F5B" w14:textId="77777777" w:rsidR="009A46A4" w:rsidRPr="005C1BE0" w:rsidRDefault="009A46A4" w:rsidP="005A6B73">
            <w:pPr>
              <w:jc w:val="center"/>
              <w:rPr>
                <w:rFonts w:ascii="Arial" w:hAnsi="Arial" w:cs="Arial"/>
                <w:b/>
                <w:bCs/>
                <w:color w:val="000000" w:themeColor="text1"/>
                <w:sz w:val="36"/>
                <w:szCs w:val="18"/>
              </w:rPr>
            </w:pPr>
          </w:p>
        </w:tc>
      </w:tr>
      <w:tr w:rsidR="009A46A4" w:rsidRPr="007417FF" w14:paraId="05569CE4" w14:textId="77777777" w:rsidTr="005A6B73">
        <w:trPr>
          <w:trHeight w:val="1763"/>
          <w:jc w:val="center"/>
        </w:trPr>
        <w:tc>
          <w:tcPr>
            <w:tcW w:w="2405" w:type="dxa"/>
            <w:vAlign w:val="center"/>
          </w:tcPr>
          <w:p w14:paraId="04AF8A17" w14:textId="77777777" w:rsidR="009A46A4" w:rsidRPr="001B0FA4" w:rsidRDefault="009A46A4" w:rsidP="005A6B73">
            <w:pPr>
              <w:jc w:val="both"/>
              <w:rPr>
                <w:rFonts w:ascii="Arial" w:hAnsi="Arial" w:cs="Arial"/>
                <w:color w:val="000000" w:themeColor="text1"/>
                <w:sz w:val="18"/>
                <w:szCs w:val="18"/>
              </w:rPr>
            </w:pPr>
            <w:r w:rsidRPr="001B0FA4">
              <w:rPr>
                <w:rFonts w:ascii="Arial" w:hAnsi="Arial" w:cs="Arial"/>
                <w:color w:val="000000" w:themeColor="text1"/>
                <w:sz w:val="18"/>
                <w:szCs w:val="18"/>
              </w:rPr>
              <w:t>Contratos de prestación de servicios profesionales y de apoyo a la gestión, o para la ejecución de trabajos artísticos que solo pueden encomendarse a determinadas personas naturales.</w:t>
            </w:r>
          </w:p>
        </w:tc>
        <w:tc>
          <w:tcPr>
            <w:tcW w:w="4928" w:type="dxa"/>
            <w:vAlign w:val="center"/>
          </w:tcPr>
          <w:p w14:paraId="5D513998" w14:textId="77777777" w:rsidR="009A46A4" w:rsidRPr="001B0FA4" w:rsidRDefault="009A46A4" w:rsidP="005A6B73">
            <w:pPr>
              <w:jc w:val="both"/>
              <w:rPr>
                <w:rFonts w:ascii="Arial" w:hAnsi="Arial" w:cs="Arial"/>
                <w:color w:val="000000" w:themeColor="text1"/>
                <w:sz w:val="18"/>
                <w:szCs w:val="18"/>
              </w:rPr>
            </w:pPr>
            <w:r w:rsidRPr="002A2BE5">
              <w:rPr>
                <w:rFonts w:ascii="Arial" w:hAnsi="Arial" w:cs="Arial"/>
                <w:color w:val="000000" w:themeColor="text1"/>
                <w:sz w:val="18"/>
                <w:szCs w:val="18"/>
              </w:rPr>
              <w:t xml:space="preserve">Artículo. 2 Numeral 4º, literal </w:t>
            </w:r>
            <w:r>
              <w:rPr>
                <w:rFonts w:ascii="Arial" w:hAnsi="Arial" w:cs="Arial"/>
                <w:color w:val="000000" w:themeColor="text1"/>
                <w:sz w:val="18"/>
                <w:szCs w:val="18"/>
              </w:rPr>
              <w:t>h</w:t>
            </w:r>
            <w:r w:rsidRPr="002A2BE5">
              <w:rPr>
                <w:rFonts w:ascii="Arial" w:hAnsi="Arial" w:cs="Arial"/>
                <w:color w:val="000000" w:themeColor="text1"/>
                <w:sz w:val="18"/>
                <w:szCs w:val="18"/>
              </w:rPr>
              <w:t>, Ley 1150 de 2007 y Artículo</w:t>
            </w:r>
            <w:r>
              <w:rPr>
                <w:rFonts w:ascii="Arial" w:hAnsi="Arial" w:cs="Arial"/>
                <w:color w:val="000000" w:themeColor="text1"/>
                <w:sz w:val="18"/>
                <w:szCs w:val="18"/>
              </w:rPr>
              <w:t xml:space="preserve"> </w:t>
            </w:r>
            <w:r w:rsidRPr="002A2BE5">
              <w:rPr>
                <w:rFonts w:ascii="Arial" w:hAnsi="Arial" w:cs="Arial"/>
                <w:color w:val="000000" w:themeColor="text1"/>
                <w:sz w:val="18"/>
                <w:szCs w:val="18"/>
              </w:rPr>
              <w:t>2.2.1.2.1.4.</w:t>
            </w:r>
            <w:r>
              <w:rPr>
                <w:rFonts w:ascii="Arial" w:hAnsi="Arial" w:cs="Arial"/>
                <w:color w:val="000000" w:themeColor="text1"/>
                <w:sz w:val="18"/>
                <w:szCs w:val="18"/>
              </w:rPr>
              <w:t>9</w:t>
            </w:r>
            <w:r w:rsidRPr="002A2BE5">
              <w:rPr>
                <w:rFonts w:ascii="Arial" w:hAnsi="Arial" w:cs="Arial"/>
                <w:color w:val="000000" w:themeColor="text1"/>
                <w:sz w:val="18"/>
                <w:szCs w:val="18"/>
              </w:rPr>
              <w:t xml:space="preserve"> del Decreto1082 de 2015</w:t>
            </w:r>
            <w:r>
              <w:rPr>
                <w:rFonts w:ascii="Arial" w:hAnsi="Arial" w:cs="Arial"/>
                <w:color w:val="000000" w:themeColor="text1"/>
                <w:sz w:val="18"/>
                <w:szCs w:val="18"/>
              </w:rPr>
              <w:t>, artículo 61 literal f, Acuerdo 009 de 2015 del Consejo Directivo</w:t>
            </w:r>
          </w:p>
        </w:tc>
        <w:tc>
          <w:tcPr>
            <w:tcW w:w="1593" w:type="dxa"/>
            <w:vAlign w:val="center"/>
          </w:tcPr>
          <w:p w14:paraId="101B60A0" w14:textId="77777777" w:rsidR="009A46A4" w:rsidRPr="005C1BE0" w:rsidRDefault="009A46A4" w:rsidP="005A6B73">
            <w:pPr>
              <w:jc w:val="center"/>
              <w:rPr>
                <w:rFonts w:ascii="Arial" w:hAnsi="Arial" w:cs="Arial"/>
                <w:b/>
                <w:bCs/>
                <w:color w:val="000000" w:themeColor="text1"/>
                <w:sz w:val="36"/>
                <w:szCs w:val="18"/>
              </w:rPr>
            </w:pPr>
            <w:r w:rsidRPr="005C1BE0">
              <w:rPr>
                <w:rFonts w:ascii="Arial" w:hAnsi="Arial" w:cs="Arial"/>
                <w:b/>
                <w:bCs/>
                <w:color w:val="000000" w:themeColor="text1"/>
                <w:sz w:val="36"/>
                <w:szCs w:val="18"/>
              </w:rPr>
              <w:t>X</w:t>
            </w:r>
          </w:p>
        </w:tc>
      </w:tr>
      <w:tr w:rsidR="009A46A4" w:rsidRPr="00B96E2C" w14:paraId="07627EB4" w14:textId="77777777" w:rsidTr="005A6B73">
        <w:trPr>
          <w:trHeight w:val="669"/>
          <w:jc w:val="center"/>
        </w:trPr>
        <w:tc>
          <w:tcPr>
            <w:tcW w:w="2405" w:type="dxa"/>
            <w:vAlign w:val="center"/>
          </w:tcPr>
          <w:p w14:paraId="66CD843C" w14:textId="77777777" w:rsidR="009A46A4" w:rsidRPr="00B96E2C" w:rsidRDefault="009A46A4" w:rsidP="005A6B73">
            <w:pPr>
              <w:rPr>
                <w:rFonts w:ascii="Arial" w:hAnsi="Arial" w:cs="Arial"/>
                <w:color w:val="000000" w:themeColor="text1"/>
                <w:sz w:val="18"/>
                <w:szCs w:val="18"/>
              </w:rPr>
            </w:pPr>
            <w:r>
              <w:rPr>
                <w:rFonts w:ascii="Arial" w:hAnsi="Arial" w:cs="Arial"/>
                <w:color w:val="000000" w:themeColor="text1"/>
                <w:sz w:val="18"/>
                <w:szCs w:val="18"/>
              </w:rPr>
              <w:t>A</w:t>
            </w:r>
            <w:r w:rsidRPr="00B96E2C">
              <w:rPr>
                <w:rFonts w:ascii="Arial" w:hAnsi="Arial" w:cs="Arial"/>
                <w:color w:val="000000" w:themeColor="text1"/>
                <w:sz w:val="18"/>
                <w:szCs w:val="18"/>
              </w:rPr>
              <w:t>dquisición</w:t>
            </w:r>
            <w:r>
              <w:rPr>
                <w:rFonts w:ascii="Arial" w:hAnsi="Arial" w:cs="Arial"/>
                <w:color w:val="000000" w:themeColor="text1"/>
                <w:sz w:val="18"/>
                <w:szCs w:val="18"/>
              </w:rPr>
              <w:t xml:space="preserve"> </w:t>
            </w:r>
            <w:r w:rsidRPr="00B96E2C">
              <w:rPr>
                <w:rFonts w:ascii="Arial" w:hAnsi="Arial" w:cs="Arial"/>
                <w:color w:val="000000" w:themeColor="text1"/>
                <w:sz w:val="18"/>
                <w:szCs w:val="18"/>
              </w:rPr>
              <w:t xml:space="preserve">de </w:t>
            </w:r>
            <w:r>
              <w:rPr>
                <w:rFonts w:ascii="Arial" w:hAnsi="Arial" w:cs="Arial"/>
                <w:color w:val="000000" w:themeColor="text1"/>
                <w:sz w:val="18"/>
                <w:szCs w:val="18"/>
              </w:rPr>
              <w:t xml:space="preserve">bienes </w:t>
            </w:r>
            <w:r w:rsidRPr="00B96E2C">
              <w:rPr>
                <w:rFonts w:ascii="Arial" w:hAnsi="Arial" w:cs="Arial"/>
                <w:color w:val="000000" w:themeColor="text1"/>
                <w:sz w:val="18"/>
                <w:szCs w:val="18"/>
              </w:rPr>
              <w:t>inmuebles</w:t>
            </w:r>
          </w:p>
        </w:tc>
        <w:tc>
          <w:tcPr>
            <w:tcW w:w="4928" w:type="dxa"/>
            <w:vAlign w:val="center"/>
          </w:tcPr>
          <w:p w14:paraId="7556CE7B" w14:textId="77777777" w:rsidR="009A46A4" w:rsidRPr="002A2BE5" w:rsidRDefault="009A46A4" w:rsidP="005A6B73">
            <w:pPr>
              <w:jc w:val="both"/>
              <w:rPr>
                <w:rFonts w:ascii="Arial" w:hAnsi="Arial" w:cs="Arial"/>
                <w:color w:val="000000" w:themeColor="text1"/>
                <w:sz w:val="18"/>
                <w:szCs w:val="18"/>
              </w:rPr>
            </w:pPr>
            <w:r w:rsidRPr="002A2BE5">
              <w:rPr>
                <w:rFonts w:ascii="Arial" w:hAnsi="Arial" w:cs="Arial"/>
                <w:color w:val="000000" w:themeColor="text1"/>
                <w:sz w:val="18"/>
                <w:szCs w:val="18"/>
              </w:rPr>
              <w:t xml:space="preserve">Artículo. 2 Numeral 4º, literal </w:t>
            </w:r>
            <w:r>
              <w:rPr>
                <w:rFonts w:ascii="Arial" w:hAnsi="Arial" w:cs="Arial"/>
                <w:color w:val="000000" w:themeColor="text1"/>
                <w:sz w:val="18"/>
                <w:szCs w:val="18"/>
              </w:rPr>
              <w:t>i</w:t>
            </w:r>
            <w:r w:rsidRPr="002A2BE5">
              <w:rPr>
                <w:rFonts w:ascii="Arial" w:hAnsi="Arial" w:cs="Arial"/>
                <w:color w:val="000000" w:themeColor="text1"/>
                <w:sz w:val="18"/>
                <w:szCs w:val="18"/>
              </w:rPr>
              <w:t>, Ley 1150 de 2007 y Artículo</w:t>
            </w:r>
            <w:r>
              <w:rPr>
                <w:rFonts w:ascii="Arial" w:hAnsi="Arial" w:cs="Arial"/>
                <w:color w:val="000000" w:themeColor="text1"/>
                <w:sz w:val="18"/>
                <w:szCs w:val="18"/>
              </w:rPr>
              <w:t xml:space="preserve"> </w:t>
            </w:r>
            <w:r w:rsidRPr="002A2BE5">
              <w:rPr>
                <w:rFonts w:ascii="Arial" w:hAnsi="Arial" w:cs="Arial"/>
                <w:color w:val="000000" w:themeColor="text1"/>
                <w:sz w:val="18"/>
                <w:szCs w:val="18"/>
              </w:rPr>
              <w:t>2.2.1.2.1.4.</w:t>
            </w:r>
            <w:r>
              <w:rPr>
                <w:rFonts w:ascii="Arial" w:hAnsi="Arial" w:cs="Arial"/>
                <w:color w:val="000000" w:themeColor="text1"/>
                <w:sz w:val="18"/>
                <w:szCs w:val="18"/>
              </w:rPr>
              <w:t>10</w:t>
            </w:r>
            <w:r w:rsidRPr="002A2BE5">
              <w:rPr>
                <w:rFonts w:ascii="Arial" w:hAnsi="Arial" w:cs="Arial"/>
                <w:color w:val="000000" w:themeColor="text1"/>
                <w:sz w:val="18"/>
                <w:szCs w:val="18"/>
              </w:rPr>
              <w:t xml:space="preserve"> del Decreto1082 de 2015</w:t>
            </w:r>
            <w:r>
              <w:rPr>
                <w:rFonts w:ascii="Arial" w:hAnsi="Arial" w:cs="Arial"/>
                <w:color w:val="000000" w:themeColor="text1"/>
                <w:sz w:val="18"/>
                <w:szCs w:val="18"/>
              </w:rPr>
              <w:t>, artículo 61 literal i, Acuerdo 009 de 2015 del Consejo Directivo</w:t>
            </w:r>
          </w:p>
        </w:tc>
        <w:tc>
          <w:tcPr>
            <w:tcW w:w="1593" w:type="dxa"/>
            <w:vAlign w:val="center"/>
          </w:tcPr>
          <w:p w14:paraId="1E3C38FA" w14:textId="77777777" w:rsidR="009A46A4" w:rsidRPr="005C1BE0" w:rsidRDefault="009A46A4" w:rsidP="005A6B73">
            <w:pPr>
              <w:jc w:val="center"/>
              <w:rPr>
                <w:rFonts w:ascii="Arial" w:hAnsi="Arial" w:cs="Arial"/>
                <w:b/>
                <w:bCs/>
                <w:color w:val="000000" w:themeColor="text1"/>
                <w:sz w:val="36"/>
                <w:szCs w:val="18"/>
              </w:rPr>
            </w:pPr>
          </w:p>
        </w:tc>
      </w:tr>
      <w:tr w:rsidR="009A46A4" w:rsidRPr="00B96E2C" w14:paraId="1B84E109" w14:textId="77777777" w:rsidTr="005A6B73">
        <w:trPr>
          <w:trHeight w:val="749"/>
          <w:jc w:val="center"/>
        </w:trPr>
        <w:tc>
          <w:tcPr>
            <w:tcW w:w="2405" w:type="dxa"/>
            <w:vAlign w:val="center"/>
          </w:tcPr>
          <w:p w14:paraId="68A3757D" w14:textId="77777777" w:rsidR="009A46A4" w:rsidRDefault="009A46A4" w:rsidP="005A6B73">
            <w:pPr>
              <w:jc w:val="both"/>
              <w:rPr>
                <w:rFonts w:ascii="Arial" w:hAnsi="Arial" w:cs="Arial"/>
                <w:color w:val="000000" w:themeColor="text1"/>
                <w:sz w:val="18"/>
                <w:szCs w:val="18"/>
              </w:rPr>
            </w:pPr>
            <w:r>
              <w:rPr>
                <w:rFonts w:ascii="Arial" w:hAnsi="Arial" w:cs="Arial"/>
                <w:color w:val="000000" w:themeColor="text1"/>
                <w:sz w:val="18"/>
                <w:szCs w:val="18"/>
              </w:rPr>
              <w:t>Arrendamiento de bienes inmuebles</w:t>
            </w:r>
          </w:p>
        </w:tc>
        <w:tc>
          <w:tcPr>
            <w:tcW w:w="4928" w:type="dxa"/>
            <w:vAlign w:val="center"/>
          </w:tcPr>
          <w:p w14:paraId="61DF1BCB" w14:textId="77777777" w:rsidR="009A46A4" w:rsidRPr="002A2BE5" w:rsidRDefault="009A46A4" w:rsidP="005A6B73">
            <w:pPr>
              <w:jc w:val="both"/>
              <w:rPr>
                <w:rFonts w:ascii="Arial" w:hAnsi="Arial" w:cs="Arial"/>
                <w:color w:val="000000" w:themeColor="text1"/>
                <w:sz w:val="18"/>
                <w:szCs w:val="18"/>
              </w:rPr>
            </w:pPr>
            <w:r w:rsidRPr="002A2BE5">
              <w:rPr>
                <w:rFonts w:ascii="Arial" w:hAnsi="Arial" w:cs="Arial"/>
                <w:color w:val="000000" w:themeColor="text1"/>
                <w:sz w:val="18"/>
                <w:szCs w:val="18"/>
              </w:rPr>
              <w:t xml:space="preserve">Artículo. 2 Numeral 4º, literal </w:t>
            </w:r>
            <w:r>
              <w:rPr>
                <w:rFonts w:ascii="Arial" w:hAnsi="Arial" w:cs="Arial"/>
                <w:color w:val="000000" w:themeColor="text1"/>
                <w:sz w:val="18"/>
                <w:szCs w:val="18"/>
              </w:rPr>
              <w:t>i</w:t>
            </w:r>
            <w:r w:rsidRPr="002A2BE5">
              <w:rPr>
                <w:rFonts w:ascii="Arial" w:hAnsi="Arial" w:cs="Arial"/>
                <w:color w:val="000000" w:themeColor="text1"/>
                <w:sz w:val="18"/>
                <w:szCs w:val="18"/>
              </w:rPr>
              <w:t>, Ley 1150 de 2007 y Artículo</w:t>
            </w:r>
            <w:r>
              <w:rPr>
                <w:rFonts w:ascii="Arial" w:hAnsi="Arial" w:cs="Arial"/>
                <w:color w:val="000000" w:themeColor="text1"/>
                <w:sz w:val="18"/>
                <w:szCs w:val="18"/>
              </w:rPr>
              <w:t xml:space="preserve"> </w:t>
            </w:r>
            <w:r w:rsidRPr="002A2BE5">
              <w:rPr>
                <w:rFonts w:ascii="Arial" w:hAnsi="Arial" w:cs="Arial"/>
                <w:color w:val="000000" w:themeColor="text1"/>
                <w:sz w:val="18"/>
                <w:szCs w:val="18"/>
              </w:rPr>
              <w:t>2.2.1.2.1.4.</w:t>
            </w:r>
            <w:r>
              <w:rPr>
                <w:rFonts w:ascii="Arial" w:hAnsi="Arial" w:cs="Arial"/>
                <w:color w:val="000000" w:themeColor="text1"/>
                <w:sz w:val="18"/>
                <w:szCs w:val="18"/>
              </w:rPr>
              <w:t>11</w:t>
            </w:r>
            <w:r w:rsidRPr="002A2BE5">
              <w:rPr>
                <w:rFonts w:ascii="Arial" w:hAnsi="Arial" w:cs="Arial"/>
                <w:color w:val="000000" w:themeColor="text1"/>
                <w:sz w:val="18"/>
                <w:szCs w:val="18"/>
              </w:rPr>
              <w:t xml:space="preserve"> del Decreto1082 de 2015</w:t>
            </w:r>
            <w:r>
              <w:rPr>
                <w:rFonts w:ascii="Arial" w:hAnsi="Arial" w:cs="Arial"/>
                <w:color w:val="000000" w:themeColor="text1"/>
                <w:sz w:val="18"/>
                <w:szCs w:val="18"/>
              </w:rPr>
              <w:t>, artículo 61 literal h, Acuerdo 009 de 2015 del Consejo Directivo</w:t>
            </w:r>
          </w:p>
        </w:tc>
        <w:tc>
          <w:tcPr>
            <w:tcW w:w="1593" w:type="dxa"/>
            <w:vAlign w:val="center"/>
          </w:tcPr>
          <w:p w14:paraId="473A1D5A" w14:textId="77777777" w:rsidR="009A46A4" w:rsidRPr="005C1BE0" w:rsidRDefault="009A46A4" w:rsidP="005A6B73">
            <w:pPr>
              <w:jc w:val="center"/>
              <w:rPr>
                <w:rFonts w:ascii="Arial" w:hAnsi="Arial" w:cs="Arial"/>
                <w:b/>
                <w:bCs/>
                <w:color w:val="000000" w:themeColor="text1"/>
                <w:sz w:val="36"/>
                <w:szCs w:val="18"/>
              </w:rPr>
            </w:pPr>
          </w:p>
        </w:tc>
      </w:tr>
    </w:tbl>
    <w:p w14:paraId="0EB43009" w14:textId="6D7C7F09" w:rsidR="00390C66" w:rsidRPr="009A46A4" w:rsidRDefault="00390C66" w:rsidP="009A46A4">
      <w:pPr>
        <w:spacing w:after="0"/>
        <w:jc w:val="both"/>
        <w:rPr>
          <w:rFonts w:ascii="Arial" w:hAnsi="Arial" w:cs="Arial"/>
          <w:b/>
          <w:bCs/>
          <w:color w:val="000000" w:themeColor="text1"/>
        </w:rPr>
      </w:pPr>
    </w:p>
    <w:p w14:paraId="31A38F8E" w14:textId="25B95D08" w:rsidR="00390C66" w:rsidRPr="00BA7DA0" w:rsidRDefault="009A46A4" w:rsidP="00D8566D">
      <w:pPr>
        <w:pStyle w:val="Prrafodelista"/>
        <w:numPr>
          <w:ilvl w:val="1"/>
          <w:numId w:val="3"/>
        </w:numPr>
        <w:spacing w:after="0"/>
        <w:jc w:val="both"/>
        <w:rPr>
          <w:rFonts w:ascii="Arial" w:hAnsi="Arial" w:cs="Arial"/>
          <w:b/>
          <w:bCs/>
          <w:color w:val="000000" w:themeColor="text1"/>
        </w:rPr>
      </w:pPr>
      <w:r>
        <w:rPr>
          <w:rFonts w:ascii="Arial" w:hAnsi="Arial" w:cs="Arial"/>
          <w:b/>
          <w:bCs/>
          <w:color w:val="000000" w:themeColor="text1"/>
        </w:rPr>
        <w:t>CONTRATO A CELEBRAR</w:t>
      </w:r>
    </w:p>
    <w:p w14:paraId="35524DBE" w14:textId="4C70A922" w:rsidR="00BC3B2E" w:rsidRDefault="00BC3B2E" w:rsidP="00390C66">
      <w:pPr>
        <w:pStyle w:val="Prrafodelista"/>
        <w:spacing w:after="0" w:line="240" w:lineRule="auto"/>
        <w:jc w:val="both"/>
        <w:rPr>
          <w:rFonts w:ascii="Arial" w:hAnsi="Arial" w:cs="Arial"/>
          <w:bCs/>
          <w:color w:val="000000" w:themeColor="text1"/>
        </w:rPr>
      </w:pPr>
    </w:p>
    <w:tbl>
      <w:tblPr>
        <w:tblStyle w:val="Tablaconcuadrcula"/>
        <w:tblW w:w="0" w:type="auto"/>
        <w:jc w:val="center"/>
        <w:tblLook w:val="04A0" w:firstRow="1" w:lastRow="0" w:firstColumn="1" w:lastColumn="0" w:noHBand="0" w:noVBand="1"/>
      </w:tblPr>
      <w:tblGrid>
        <w:gridCol w:w="4738"/>
        <w:gridCol w:w="567"/>
      </w:tblGrid>
      <w:tr w:rsidR="00390C66" w:rsidRPr="002739F8" w14:paraId="3F8F3112" w14:textId="77777777" w:rsidTr="00F55C84">
        <w:trPr>
          <w:jc w:val="center"/>
        </w:trPr>
        <w:tc>
          <w:tcPr>
            <w:tcW w:w="4738" w:type="dxa"/>
          </w:tcPr>
          <w:p w14:paraId="6262C89C" w14:textId="66CF956B" w:rsidR="00390C66" w:rsidRPr="001B0FA4" w:rsidRDefault="00390C66" w:rsidP="00F55C84">
            <w:pPr>
              <w:jc w:val="both"/>
              <w:rPr>
                <w:rFonts w:ascii="Arial" w:hAnsi="Arial" w:cs="Arial"/>
                <w:color w:val="000000" w:themeColor="text1"/>
                <w:sz w:val="18"/>
                <w:szCs w:val="18"/>
              </w:rPr>
            </w:pPr>
            <w:r w:rsidRPr="001B0FA4">
              <w:rPr>
                <w:rFonts w:ascii="Arial" w:hAnsi="Arial" w:cs="Arial"/>
                <w:color w:val="000000" w:themeColor="text1"/>
                <w:sz w:val="18"/>
                <w:szCs w:val="18"/>
              </w:rPr>
              <w:t xml:space="preserve">Prestación de </w:t>
            </w:r>
            <w:r>
              <w:rPr>
                <w:rFonts w:ascii="Arial" w:hAnsi="Arial" w:cs="Arial"/>
                <w:color w:val="000000" w:themeColor="text1"/>
                <w:sz w:val="18"/>
                <w:szCs w:val="18"/>
              </w:rPr>
              <w:t>S</w:t>
            </w:r>
            <w:r w:rsidRPr="001B0FA4">
              <w:rPr>
                <w:rFonts w:ascii="Arial" w:hAnsi="Arial" w:cs="Arial"/>
                <w:color w:val="000000" w:themeColor="text1"/>
                <w:sz w:val="18"/>
                <w:szCs w:val="18"/>
              </w:rPr>
              <w:t xml:space="preserve">ervicios </w:t>
            </w:r>
            <w:r>
              <w:rPr>
                <w:rFonts w:ascii="Arial" w:hAnsi="Arial" w:cs="Arial"/>
                <w:color w:val="000000" w:themeColor="text1"/>
                <w:sz w:val="18"/>
                <w:szCs w:val="18"/>
              </w:rPr>
              <w:t>P</w:t>
            </w:r>
            <w:r w:rsidRPr="001B0FA4">
              <w:rPr>
                <w:rFonts w:ascii="Arial" w:hAnsi="Arial" w:cs="Arial"/>
                <w:color w:val="000000" w:themeColor="text1"/>
                <w:sz w:val="18"/>
                <w:szCs w:val="18"/>
              </w:rPr>
              <w:t xml:space="preserve">rofesionales  </w:t>
            </w:r>
          </w:p>
        </w:tc>
        <w:tc>
          <w:tcPr>
            <w:tcW w:w="567" w:type="dxa"/>
          </w:tcPr>
          <w:p w14:paraId="02B6F2D9" w14:textId="77777777" w:rsidR="00390C66" w:rsidRPr="001B0FA4" w:rsidRDefault="00390C66" w:rsidP="00F55C84">
            <w:pPr>
              <w:jc w:val="center"/>
              <w:rPr>
                <w:rFonts w:ascii="Arial" w:hAnsi="Arial" w:cs="Arial"/>
                <w:b/>
                <w:bCs/>
                <w:color w:val="000000" w:themeColor="text1"/>
                <w:sz w:val="18"/>
                <w:szCs w:val="18"/>
              </w:rPr>
            </w:pPr>
          </w:p>
        </w:tc>
      </w:tr>
      <w:tr w:rsidR="00390C66" w:rsidRPr="002739F8" w14:paraId="6F0FCF75" w14:textId="77777777" w:rsidTr="00F55C84">
        <w:trPr>
          <w:jc w:val="center"/>
        </w:trPr>
        <w:tc>
          <w:tcPr>
            <w:tcW w:w="4738" w:type="dxa"/>
          </w:tcPr>
          <w:p w14:paraId="735A48E5" w14:textId="61375240" w:rsidR="00390C66" w:rsidRPr="001B0FA4" w:rsidRDefault="00390C66" w:rsidP="00F55C84">
            <w:pPr>
              <w:jc w:val="both"/>
              <w:rPr>
                <w:rFonts w:ascii="Arial" w:hAnsi="Arial" w:cs="Arial"/>
                <w:color w:val="000000" w:themeColor="text1"/>
                <w:sz w:val="18"/>
                <w:szCs w:val="18"/>
              </w:rPr>
            </w:pPr>
            <w:r w:rsidRPr="001B0FA4">
              <w:rPr>
                <w:rFonts w:ascii="Arial" w:hAnsi="Arial" w:cs="Arial"/>
                <w:color w:val="000000" w:themeColor="text1"/>
                <w:sz w:val="18"/>
                <w:szCs w:val="18"/>
              </w:rPr>
              <w:t xml:space="preserve">Prestación de </w:t>
            </w:r>
            <w:r>
              <w:rPr>
                <w:rFonts w:ascii="Arial" w:hAnsi="Arial" w:cs="Arial"/>
                <w:color w:val="000000" w:themeColor="text1"/>
                <w:sz w:val="18"/>
                <w:szCs w:val="18"/>
              </w:rPr>
              <w:t>S</w:t>
            </w:r>
            <w:r w:rsidRPr="001B0FA4">
              <w:rPr>
                <w:rFonts w:ascii="Arial" w:hAnsi="Arial" w:cs="Arial"/>
                <w:color w:val="000000" w:themeColor="text1"/>
                <w:sz w:val="18"/>
                <w:szCs w:val="18"/>
              </w:rPr>
              <w:t xml:space="preserve">ervicios de </w:t>
            </w:r>
            <w:r>
              <w:rPr>
                <w:rFonts w:ascii="Arial" w:hAnsi="Arial" w:cs="Arial"/>
                <w:color w:val="000000" w:themeColor="text1"/>
                <w:sz w:val="18"/>
                <w:szCs w:val="18"/>
              </w:rPr>
              <w:t>A</w:t>
            </w:r>
            <w:r w:rsidRPr="001B0FA4">
              <w:rPr>
                <w:rFonts w:ascii="Arial" w:hAnsi="Arial" w:cs="Arial"/>
                <w:color w:val="000000" w:themeColor="text1"/>
                <w:sz w:val="18"/>
                <w:szCs w:val="18"/>
              </w:rPr>
              <w:t xml:space="preserve">poyo a la </w:t>
            </w:r>
            <w:r>
              <w:rPr>
                <w:rFonts w:ascii="Arial" w:hAnsi="Arial" w:cs="Arial"/>
                <w:color w:val="000000" w:themeColor="text1"/>
                <w:sz w:val="18"/>
                <w:szCs w:val="18"/>
              </w:rPr>
              <w:t>G</w:t>
            </w:r>
            <w:r w:rsidRPr="001B0FA4">
              <w:rPr>
                <w:rFonts w:ascii="Arial" w:hAnsi="Arial" w:cs="Arial"/>
                <w:color w:val="000000" w:themeColor="text1"/>
                <w:sz w:val="18"/>
                <w:szCs w:val="18"/>
              </w:rPr>
              <w:t xml:space="preserve">estión </w:t>
            </w:r>
          </w:p>
        </w:tc>
        <w:tc>
          <w:tcPr>
            <w:tcW w:w="567" w:type="dxa"/>
          </w:tcPr>
          <w:p w14:paraId="69AB635D" w14:textId="77777777" w:rsidR="00390C66" w:rsidRPr="001B0FA4" w:rsidRDefault="00390C66" w:rsidP="00F55C84">
            <w:pPr>
              <w:jc w:val="center"/>
              <w:rPr>
                <w:rFonts w:ascii="Arial" w:hAnsi="Arial" w:cs="Arial"/>
                <w:b/>
                <w:bCs/>
                <w:color w:val="000000" w:themeColor="text1"/>
                <w:sz w:val="18"/>
                <w:szCs w:val="18"/>
              </w:rPr>
            </w:pPr>
          </w:p>
        </w:tc>
      </w:tr>
      <w:tr w:rsidR="00390C66" w:rsidRPr="002739F8" w14:paraId="20DF06E0" w14:textId="77777777" w:rsidTr="00F55C84">
        <w:trPr>
          <w:jc w:val="center"/>
        </w:trPr>
        <w:tc>
          <w:tcPr>
            <w:tcW w:w="4738" w:type="dxa"/>
          </w:tcPr>
          <w:p w14:paraId="4C96B231" w14:textId="2301DB7E" w:rsidR="00390C66" w:rsidRPr="001B0FA4" w:rsidRDefault="00390C66" w:rsidP="00F55C84">
            <w:pPr>
              <w:jc w:val="both"/>
              <w:rPr>
                <w:rFonts w:ascii="Arial" w:hAnsi="Arial" w:cs="Arial"/>
                <w:color w:val="000000" w:themeColor="text1"/>
                <w:sz w:val="18"/>
                <w:szCs w:val="18"/>
              </w:rPr>
            </w:pPr>
            <w:r w:rsidRPr="001B0FA4">
              <w:rPr>
                <w:rFonts w:ascii="Arial" w:hAnsi="Arial" w:cs="Arial"/>
                <w:color w:val="000000" w:themeColor="text1"/>
                <w:sz w:val="18"/>
                <w:szCs w:val="18"/>
              </w:rPr>
              <w:t xml:space="preserve">Prestación de </w:t>
            </w:r>
            <w:r>
              <w:rPr>
                <w:rFonts w:ascii="Arial" w:hAnsi="Arial" w:cs="Arial"/>
                <w:color w:val="000000" w:themeColor="text1"/>
                <w:sz w:val="18"/>
                <w:szCs w:val="18"/>
              </w:rPr>
              <w:t>S</w:t>
            </w:r>
            <w:r w:rsidRPr="001B0FA4">
              <w:rPr>
                <w:rFonts w:ascii="Arial" w:hAnsi="Arial" w:cs="Arial"/>
                <w:color w:val="000000" w:themeColor="text1"/>
                <w:sz w:val="18"/>
                <w:szCs w:val="18"/>
              </w:rPr>
              <w:t>ervicios</w:t>
            </w:r>
          </w:p>
        </w:tc>
        <w:tc>
          <w:tcPr>
            <w:tcW w:w="567" w:type="dxa"/>
          </w:tcPr>
          <w:p w14:paraId="4C3ED0DA" w14:textId="148F801D" w:rsidR="00390C66" w:rsidRPr="001B0FA4" w:rsidRDefault="00390C66" w:rsidP="00F55C84">
            <w:pPr>
              <w:jc w:val="center"/>
              <w:rPr>
                <w:rFonts w:ascii="Arial" w:hAnsi="Arial" w:cs="Arial"/>
                <w:b/>
                <w:bCs/>
                <w:color w:val="000000" w:themeColor="text1"/>
                <w:sz w:val="18"/>
                <w:szCs w:val="18"/>
              </w:rPr>
            </w:pPr>
          </w:p>
        </w:tc>
      </w:tr>
      <w:tr w:rsidR="00390C66" w:rsidRPr="002739F8" w14:paraId="160B7675" w14:textId="77777777" w:rsidTr="00F55C84">
        <w:trPr>
          <w:jc w:val="center"/>
        </w:trPr>
        <w:tc>
          <w:tcPr>
            <w:tcW w:w="4738" w:type="dxa"/>
          </w:tcPr>
          <w:p w14:paraId="27178463" w14:textId="77777777" w:rsidR="00390C66" w:rsidRPr="001B0FA4" w:rsidRDefault="00390C66" w:rsidP="00F55C84">
            <w:pPr>
              <w:jc w:val="both"/>
              <w:rPr>
                <w:rFonts w:ascii="Arial" w:hAnsi="Arial" w:cs="Arial"/>
                <w:color w:val="000000" w:themeColor="text1"/>
                <w:sz w:val="18"/>
                <w:szCs w:val="18"/>
              </w:rPr>
            </w:pPr>
            <w:r w:rsidRPr="001B0FA4">
              <w:rPr>
                <w:rFonts w:ascii="Arial" w:hAnsi="Arial" w:cs="Arial"/>
                <w:color w:val="000000" w:themeColor="text1"/>
                <w:sz w:val="18"/>
                <w:szCs w:val="18"/>
              </w:rPr>
              <w:t>Arrendamiento</w:t>
            </w:r>
          </w:p>
        </w:tc>
        <w:tc>
          <w:tcPr>
            <w:tcW w:w="567" w:type="dxa"/>
          </w:tcPr>
          <w:p w14:paraId="4C3E889B" w14:textId="77777777" w:rsidR="00390C66" w:rsidRPr="001B0FA4" w:rsidRDefault="00390C66" w:rsidP="00F55C84">
            <w:pPr>
              <w:jc w:val="center"/>
              <w:rPr>
                <w:rFonts w:ascii="Arial" w:hAnsi="Arial" w:cs="Arial"/>
                <w:b/>
                <w:bCs/>
                <w:color w:val="000000" w:themeColor="text1"/>
                <w:sz w:val="18"/>
                <w:szCs w:val="18"/>
              </w:rPr>
            </w:pPr>
          </w:p>
        </w:tc>
      </w:tr>
      <w:tr w:rsidR="00390C66" w:rsidRPr="002739F8" w14:paraId="5E0E88EE" w14:textId="77777777" w:rsidTr="00F55C84">
        <w:trPr>
          <w:jc w:val="center"/>
        </w:trPr>
        <w:tc>
          <w:tcPr>
            <w:tcW w:w="4738" w:type="dxa"/>
          </w:tcPr>
          <w:p w14:paraId="50CC194E" w14:textId="77777777" w:rsidR="00390C66" w:rsidRPr="001B0FA4" w:rsidRDefault="00390C66" w:rsidP="00F55C84">
            <w:pPr>
              <w:jc w:val="both"/>
              <w:rPr>
                <w:rFonts w:ascii="Arial" w:hAnsi="Arial" w:cs="Arial"/>
                <w:color w:val="000000" w:themeColor="text1"/>
                <w:sz w:val="18"/>
                <w:szCs w:val="18"/>
              </w:rPr>
            </w:pPr>
            <w:r w:rsidRPr="001B0FA4">
              <w:rPr>
                <w:rFonts w:ascii="Arial" w:hAnsi="Arial" w:cs="Arial"/>
                <w:color w:val="000000" w:themeColor="text1"/>
                <w:sz w:val="18"/>
                <w:szCs w:val="18"/>
              </w:rPr>
              <w:t>Compraventa</w:t>
            </w:r>
          </w:p>
        </w:tc>
        <w:tc>
          <w:tcPr>
            <w:tcW w:w="567" w:type="dxa"/>
          </w:tcPr>
          <w:p w14:paraId="40F3A505" w14:textId="77777777" w:rsidR="00390C66" w:rsidRPr="001B0FA4" w:rsidRDefault="00390C66" w:rsidP="00F55C84">
            <w:pPr>
              <w:jc w:val="center"/>
              <w:rPr>
                <w:rFonts w:ascii="Arial" w:hAnsi="Arial" w:cs="Arial"/>
                <w:b/>
                <w:bCs/>
                <w:color w:val="000000" w:themeColor="text1"/>
                <w:sz w:val="18"/>
                <w:szCs w:val="18"/>
              </w:rPr>
            </w:pPr>
          </w:p>
        </w:tc>
      </w:tr>
      <w:tr w:rsidR="00390C66" w:rsidRPr="002739F8" w14:paraId="6565FC5E" w14:textId="77777777" w:rsidTr="00F55C84">
        <w:trPr>
          <w:jc w:val="center"/>
        </w:trPr>
        <w:tc>
          <w:tcPr>
            <w:tcW w:w="4738" w:type="dxa"/>
          </w:tcPr>
          <w:p w14:paraId="6EA803AD" w14:textId="77777777" w:rsidR="00390C66" w:rsidRPr="002739F8" w:rsidRDefault="00390C66" w:rsidP="00F55C84">
            <w:pPr>
              <w:jc w:val="both"/>
              <w:rPr>
                <w:rFonts w:ascii="Arial" w:hAnsi="Arial" w:cs="Arial"/>
                <w:color w:val="000000" w:themeColor="text1"/>
                <w:sz w:val="18"/>
                <w:szCs w:val="18"/>
              </w:rPr>
            </w:pPr>
            <w:r>
              <w:rPr>
                <w:rFonts w:ascii="Arial" w:hAnsi="Arial" w:cs="Arial"/>
                <w:color w:val="000000" w:themeColor="text1"/>
                <w:sz w:val="18"/>
                <w:szCs w:val="18"/>
              </w:rPr>
              <w:t xml:space="preserve">Otro (______________________) </w:t>
            </w:r>
            <w:r w:rsidRPr="001B0FA4">
              <w:rPr>
                <w:rFonts w:ascii="Arial" w:hAnsi="Arial" w:cs="Arial"/>
                <w:color w:val="000000" w:themeColor="text1"/>
                <w:sz w:val="14"/>
                <w:szCs w:val="14"/>
              </w:rPr>
              <w:t>especificar</w:t>
            </w:r>
          </w:p>
        </w:tc>
        <w:tc>
          <w:tcPr>
            <w:tcW w:w="567" w:type="dxa"/>
          </w:tcPr>
          <w:p w14:paraId="3EA1EF4C" w14:textId="77777777" w:rsidR="00390C66" w:rsidRPr="002739F8" w:rsidRDefault="00390C66" w:rsidP="00F55C84">
            <w:pPr>
              <w:jc w:val="center"/>
              <w:rPr>
                <w:rFonts w:ascii="Arial" w:hAnsi="Arial" w:cs="Arial"/>
                <w:b/>
                <w:bCs/>
                <w:color w:val="000000" w:themeColor="text1"/>
                <w:sz w:val="18"/>
                <w:szCs w:val="18"/>
              </w:rPr>
            </w:pPr>
          </w:p>
        </w:tc>
      </w:tr>
    </w:tbl>
    <w:p w14:paraId="191554CC" w14:textId="77777777" w:rsidR="00390C66" w:rsidRDefault="00390C66" w:rsidP="00390C66">
      <w:pPr>
        <w:pStyle w:val="Prrafodelista"/>
        <w:spacing w:after="0" w:line="240" w:lineRule="auto"/>
        <w:jc w:val="both"/>
        <w:rPr>
          <w:rFonts w:ascii="Arial" w:hAnsi="Arial" w:cs="Arial"/>
          <w:bCs/>
          <w:color w:val="000000" w:themeColor="text1"/>
        </w:rPr>
      </w:pPr>
    </w:p>
    <w:p w14:paraId="69789379" w14:textId="4AF8F283" w:rsidR="00390C66" w:rsidRDefault="009A46A4" w:rsidP="00D8566D">
      <w:pPr>
        <w:pStyle w:val="Prrafodelista"/>
        <w:numPr>
          <w:ilvl w:val="0"/>
          <w:numId w:val="3"/>
        </w:numPr>
        <w:spacing w:after="0"/>
        <w:jc w:val="both"/>
        <w:rPr>
          <w:rFonts w:ascii="Arial" w:hAnsi="Arial" w:cs="Arial"/>
          <w:b/>
          <w:bCs/>
          <w:color w:val="000000" w:themeColor="text1"/>
        </w:rPr>
      </w:pPr>
      <w:r>
        <w:rPr>
          <w:rFonts w:ascii="Arial" w:hAnsi="Arial" w:cs="Arial"/>
          <w:b/>
          <w:bCs/>
          <w:color w:val="000000" w:themeColor="text1"/>
        </w:rPr>
        <w:t>EL VALOR ESTIMADO DEL CONTRATO Y LA JUSTIFICACIÓN DEL MISMO</w:t>
      </w:r>
    </w:p>
    <w:p w14:paraId="64C7081D" w14:textId="77777777" w:rsidR="00811298" w:rsidRDefault="00811298" w:rsidP="00811298">
      <w:pPr>
        <w:spacing w:after="0" w:line="240" w:lineRule="auto"/>
        <w:jc w:val="both"/>
        <w:rPr>
          <w:rFonts w:ascii="Arial" w:hAnsi="Arial" w:cs="Arial"/>
          <w:color w:val="000000" w:themeColor="text1"/>
        </w:rPr>
      </w:pPr>
    </w:p>
    <w:p w14:paraId="0D33E412" w14:textId="64351DD9" w:rsidR="00811298" w:rsidRPr="00811298" w:rsidRDefault="00811298" w:rsidP="00811298">
      <w:pPr>
        <w:spacing w:after="0" w:line="240" w:lineRule="auto"/>
        <w:jc w:val="both"/>
        <w:rPr>
          <w:rFonts w:ascii="Arial" w:hAnsi="Arial" w:cs="Arial"/>
          <w:color w:val="000000" w:themeColor="text1"/>
        </w:rPr>
      </w:pPr>
      <w:r w:rsidRPr="00811298">
        <w:rPr>
          <w:rFonts w:ascii="Arial" w:hAnsi="Arial" w:cs="Arial"/>
          <w:color w:val="000000" w:themeColor="text1"/>
        </w:rPr>
        <w:t>El valor estimado del contrato es de</w:t>
      </w:r>
      <w:bookmarkStart w:id="3" w:name="_Hlk128500402"/>
      <w:bookmarkStart w:id="4" w:name="_Hlk128555630"/>
      <w:r w:rsidRPr="00811298">
        <w:rPr>
          <w:rFonts w:ascii="Arial" w:hAnsi="Arial" w:cs="Arial"/>
          <w:color w:val="000000" w:themeColor="text1"/>
        </w:rPr>
        <w:t xml:space="preserve"> </w:t>
      </w:r>
      <w:bookmarkEnd w:id="3"/>
      <w:bookmarkEnd w:id="4"/>
      <w:r w:rsidRPr="00811298">
        <w:rPr>
          <w:rFonts w:ascii="Arial" w:hAnsi="Arial" w:cs="Arial"/>
        </w:rPr>
        <w:t>_______________________________________</w:t>
      </w:r>
      <w:r w:rsidRPr="00811298">
        <w:rPr>
          <w:rFonts w:ascii="Arial" w:hAnsi="Arial" w:cs="Arial"/>
          <w:color w:val="000000" w:themeColor="text1"/>
        </w:rPr>
        <w:t>, incluye todos los costos y obligaciones asociadas al contrato, de los cuales el contratista deberá enterarse y presentar el valor de la propuesta bajo estas condiciones. En todo caso ninguna propuesta debe ser presentada por un valor superior al presupuesto oficial.</w:t>
      </w:r>
    </w:p>
    <w:p w14:paraId="51BE6771" w14:textId="5F09840B" w:rsidR="00390C66" w:rsidRDefault="00390C66" w:rsidP="00390C66">
      <w:pPr>
        <w:spacing w:after="0"/>
        <w:jc w:val="both"/>
        <w:rPr>
          <w:rFonts w:ascii="Arial" w:hAnsi="Arial" w:cs="Arial"/>
          <w:b/>
          <w:bCs/>
          <w:color w:val="000000" w:themeColor="text1"/>
        </w:rPr>
      </w:pPr>
    </w:p>
    <w:p w14:paraId="0B1B8A78" w14:textId="3A9BC35C" w:rsidR="00C927B3" w:rsidRDefault="00C927B3" w:rsidP="00390C66">
      <w:pPr>
        <w:spacing w:after="0"/>
        <w:jc w:val="both"/>
        <w:rPr>
          <w:rFonts w:ascii="Arial" w:hAnsi="Arial" w:cs="Arial"/>
          <w:b/>
          <w:bCs/>
          <w:color w:val="000000" w:themeColor="text1"/>
        </w:rPr>
      </w:pPr>
    </w:p>
    <w:p w14:paraId="04A268E2" w14:textId="77777777" w:rsidR="00C927B3" w:rsidRPr="00F16468" w:rsidRDefault="00C927B3" w:rsidP="00390C66">
      <w:pPr>
        <w:spacing w:after="0"/>
        <w:jc w:val="both"/>
        <w:rPr>
          <w:rFonts w:ascii="Arial" w:hAnsi="Arial" w:cs="Arial"/>
          <w:b/>
          <w:bCs/>
          <w:color w:val="000000" w:themeColor="text1"/>
        </w:rPr>
      </w:pPr>
    </w:p>
    <w:p w14:paraId="109335C4" w14:textId="54D65393" w:rsidR="00390C66" w:rsidRDefault="009A46A4" w:rsidP="00D8566D">
      <w:pPr>
        <w:pStyle w:val="Prrafodelista"/>
        <w:numPr>
          <w:ilvl w:val="1"/>
          <w:numId w:val="3"/>
        </w:numPr>
        <w:spacing w:after="0"/>
        <w:jc w:val="both"/>
        <w:rPr>
          <w:rFonts w:ascii="Arial" w:hAnsi="Arial" w:cs="Arial"/>
          <w:b/>
          <w:bCs/>
          <w:color w:val="000000" w:themeColor="text1"/>
        </w:rPr>
      </w:pPr>
      <w:r>
        <w:rPr>
          <w:rFonts w:ascii="Arial" w:hAnsi="Arial" w:cs="Arial"/>
          <w:b/>
          <w:bCs/>
          <w:color w:val="000000" w:themeColor="text1"/>
        </w:rPr>
        <w:lastRenderedPageBreak/>
        <w:t>PRESUPUESTO OFICIAL Y SU JUSTIFICACIÓN</w:t>
      </w:r>
    </w:p>
    <w:p w14:paraId="04B1A971" w14:textId="32ADDB48" w:rsidR="00390C66" w:rsidRDefault="00390C66" w:rsidP="00390C66">
      <w:pPr>
        <w:spacing w:after="0"/>
        <w:jc w:val="both"/>
        <w:rPr>
          <w:rFonts w:ascii="Arial" w:hAnsi="Arial" w:cs="Arial"/>
          <w:b/>
          <w:bCs/>
          <w:color w:val="000000" w:themeColor="text1"/>
        </w:rPr>
      </w:pPr>
    </w:p>
    <w:p w14:paraId="4A01DA9A" w14:textId="4CA2FD93" w:rsidR="00811298" w:rsidRDefault="00811298" w:rsidP="00811298">
      <w:pPr>
        <w:suppressLineNumbers/>
        <w:tabs>
          <w:tab w:val="center" w:pos="4775"/>
          <w:tab w:val="right" w:pos="9551"/>
        </w:tabs>
        <w:suppressAutoHyphens/>
        <w:spacing w:after="0" w:line="240" w:lineRule="auto"/>
        <w:jc w:val="both"/>
        <w:rPr>
          <w:rFonts w:ascii="Arial" w:hAnsi="Arial" w:cs="Arial"/>
          <w:b/>
          <w:bCs/>
          <w:color w:val="000000" w:themeColor="text1"/>
        </w:rPr>
      </w:pPr>
      <w:r w:rsidRPr="00DC211B">
        <w:rPr>
          <w:rFonts w:ascii="Arial" w:hAnsi="Arial" w:cs="Arial"/>
        </w:rPr>
        <w:t xml:space="preserve">El presupuesto oficial de la entidad </w:t>
      </w:r>
      <w:r w:rsidRPr="007F6E69">
        <w:rPr>
          <w:rFonts w:ascii="Arial" w:hAnsi="Arial" w:cs="Arial"/>
        </w:rPr>
        <w:t>para el presente proceso contractual está conforme al certificado de disponibilidad presupuestal N</w:t>
      </w:r>
      <w:r>
        <w:rPr>
          <w:rFonts w:ascii="Arial" w:hAnsi="Arial" w:cs="Arial"/>
        </w:rPr>
        <w:t>°____________________</w:t>
      </w:r>
      <w:r w:rsidRPr="00811298">
        <w:rPr>
          <w:rFonts w:ascii="Arial" w:hAnsi="Arial" w:cs="Arial"/>
        </w:rPr>
        <w:t xml:space="preserve"> con cargo al rubro</w:t>
      </w:r>
      <w:r>
        <w:rPr>
          <w:rFonts w:ascii="Arial" w:hAnsi="Arial" w:cs="Arial"/>
        </w:rPr>
        <w:t xml:space="preserve">___________________. </w:t>
      </w:r>
      <w:r w:rsidRPr="00DC211B">
        <w:rPr>
          <w:rFonts w:ascii="Arial" w:hAnsi="Arial" w:cs="Arial"/>
        </w:rPr>
        <w:t>El valor antes señalado se incluyó en el presupuesto del proyecto y en el respectivo estudio del sector el cual hace parte del presente proceso precontractual.</w:t>
      </w:r>
    </w:p>
    <w:p w14:paraId="52C214F3" w14:textId="77777777" w:rsidR="00811298" w:rsidRPr="00811298" w:rsidRDefault="00811298" w:rsidP="00390C66">
      <w:pPr>
        <w:spacing w:after="0"/>
        <w:jc w:val="both"/>
        <w:rPr>
          <w:rFonts w:ascii="Arial" w:hAnsi="Arial" w:cs="Arial"/>
          <w:b/>
          <w:bCs/>
          <w:color w:val="000000" w:themeColor="text1"/>
        </w:rPr>
      </w:pPr>
    </w:p>
    <w:p w14:paraId="7A826043" w14:textId="05A7227E" w:rsidR="00390C66" w:rsidRDefault="009A46A4" w:rsidP="00D8566D">
      <w:pPr>
        <w:pStyle w:val="Prrafodelista"/>
        <w:numPr>
          <w:ilvl w:val="1"/>
          <w:numId w:val="3"/>
        </w:numPr>
        <w:spacing w:after="0" w:line="240" w:lineRule="auto"/>
        <w:jc w:val="both"/>
        <w:rPr>
          <w:rFonts w:ascii="Arial" w:hAnsi="Arial" w:cs="Arial"/>
          <w:b/>
          <w:bCs/>
          <w:color w:val="000000" w:themeColor="text1"/>
        </w:rPr>
      </w:pPr>
      <w:r>
        <w:rPr>
          <w:rFonts w:ascii="Arial" w:hAnsi="Arial" w:cs="Arial"/>
          <w:b/>
          <w:bCs/>
          <w:color w:val="000000" w:themeColor="text1"/>
        </w:rPr>
        <w:t>FORMA DE PAGO</w:t>
      </w:r>
    </w:p>
    <w:p w14:paraId="77E2E37B" w14:textId="6D618380" w:rsidR="001D67EB" w:rsidRDefault="001D67EB" w:rsidP="001D67EB">
      <w:pPr>
        <w:spacing w:after="0" w:line="240" w:lineRule="auto"/>
        <w:jc w:val="both"/>
        <w:rPr>
          <w:rFonts w:ascii="Arial" w:hAnsi="Arial" w:cs="Arial"/>
          <w:b/>
          <w:bCs/>
          <w:color w:val="000000" w:themeColor="text1"/>
        </w:rPr>
      </w:pPr>
    </w:p>
    <w:p w14:paraId="50FEB704" w14:textId="519929BD" w:rsidR="001D67EB" w:rsidRPr="001D67EB" w:rsidRDefault="001D67EB" w:rsidP="001D67EB">
      <w:pPr>
        <w:spacing w:after="0" w:line="240" w:lineRule="auto"/>
        <w:jc w:val="both"/>
        <w:rPr>
          <w:rFonts w:ascii="Arial" w:hAnsi="Arial" w:cs="Arial"/>
          <w:color w:val="000000"/>
        </w:rPr>
      </w:pPr>
      <w:r w:rsidRPr="008D5D3C">
        <w:rPr>
          <w:rFonts w:ascii="Arial" w:hAnsi="Arial" w:cs="Arial"/>
          <w:color w:val="000000"/>
        </w:rPr>
        <w:t xml:space="preserve">El INTEP pagará el valor del contrato en </w:t>
      </w:r>
      <w:r>
        <w:rPr>
          <w:rFonts w:ascii="Arial" w:hAnsi="Arial" w:cs="Arial"/>
          <w:color w:val="000000"/>
        </w:rPr>
        <w:t>_______________</w:t>
      </w:r>
      <w:r w:rsidRPr="008D5D3C">
        <w:rPr>
          <w:rFonts w:ascii="Arial" w:hAnsi="Arial" w:cs="Arial"/>
          <w:color w:val="000000"/>
        </w:rPr>
        <w:t xml:space="preserve"> </w:t>
      </w:r>
      <w:r w:rsidRPr="008D5D3C">
        <w:rPr>
          <w:rFonts w:ascii="Arial" w:hAnsi="Arial" w:cs="Arial"/>
          <w:color w:val="080808"/>
          <w:w w:val="105"/>
        </w:rPr>
        <w:t xml:space="preserve">de acuerdo al servicio efectivamente prestado por parte del contratista al INTEP, </w:t>
      </w:r>
      <w:r w:rsidRPr="008D5D3C">
        <w:rPr>
          <w:rFonts w:ascii="Arial" w:hAnsi="Arial" w:cs="Arial"/>
          <w:color w:val="000000"/>
        </w:rPr>
        <w:t>una vez presentada la factura y</w:t>
      </w:r>
      <w:r>
        <w:rPr>
          <w:rFonts w:ascii="Arial" w:hAnsi="Arial" w:cs="Arial"/>
          <w:color w:val="000000"/>
        </w:rPr>
        <w:t>/o documento soporte,</w:t>
      </w:r>
      <w:r w:rsidRPr="008D5D3C">
        <w:rPr>
          <w:rFonts w:ascii="Arial" w:hAnsi="Arial" w:cs="Arial"/>
          <w:color w:val="000000"/>
        </w:rPr>
        <w:t xml:space="preserve"> el pago de seguridad social</w:t>
      </w:r>
      <w:r>
        <w:rPr>
          <w:rFonts w:ascii="Arial" w:hAnsi="Arial" w:cs="Arial"/>
          <w:color w:val="000000"/>
        </w:rPr>
        <w:t xml:space="preserve"> y el informe de actividades</w:t>
      </w:r>
      <w:r w:rsidRPr="008D5D3C">
        <w:rPr>
          <w:rFonts w:ascii="Arial" w:hAnsi="Arial" w:cs="Arial"/>
          <w:color w:val="000000"/>
        </w:rPr>
        <w:t xml:space="preserve"> por parte del contratista</w:t>
      </w:r>
      <w:r>
        <w:rPr>
          <w:rFonts w:ascii="Arial" w:hAnsi="Arial" w:cs="Arial"/>
          <w:color w:val="000000"/>
        </w:rPr>
        <w:t xml:space="preserve">; y por parte del supervisor el recibido a satisfacción, actas de supervisión e informe de actividades junto </w:t>
      </w:r>
      <w:r w:rsidRPr="008D5D3C">
        <w:rPr>
          <w:rFonts w:ascii="Arial" w:hAnsi="Arial" w:cs="Arial"/>
          <w:color w:val="000000"/>
        </w:rPr>
        <w:t>final junto con el lleno de los requisitos y documentos legales conducentes para el pago</w:t>
      </w:r>
      <w:r>
        <w:rPr>
          <w:rFonts w:ascii="Arial" w:hAnsi="Arial" w:cs="Arial"/>
          <w:color w:val="000000"/>
        </w:rPr>
        <w:t>.</w:t>
      </w:r>
    </w:p>
    <w:p w14:paraId="6A455B0C" w14:textId="77777777" w:rsidR="009A46A4" w:rsidRDefault="009A46A4" w:rsidP="009A46A4">
      <w:pPr>
        <w:pStyle w:val="Prrafodelista"/>
        <w:spacing w:after="0" w:line="240" w:lineRule="auto"/>
        <w:jc w:val="both"/>
        <w:rPr>
          <w:rFonts w:ascii="Arial" w:hAnsi="Arial" w:cs="Arial"/>
          <w:b/>
          <w:bCs/>
          <w:color w:val="000000" w:themeColor="text1"/>
        </w:rPr>
      </w:pPr>
    </w:p>
    <w:p w14:paraId="4A41ED0B" w14:textId="1703D26C" w:rsidR="009A46A4" w:rsidRDefault="009A46A4" w:rsidP="00D8566D">
      <w:pPr>
        <w:pStyle w:val="Prrafodelista"/>
        <w:numPr>
          <w:ilvl w:val="1"/>
          <w:numId w:val="3"/>
        </w:numPr>
        <w:spacing w:after="0" w:line="240" w:lineRule="auto"/>
        <w:jc w:val="both"/>
        <w:rPr>
          <w:rFonts w:ascii="Arial" w:hAnsi="Arial" w:cs="Arial"/>
          <w:b/>
          <w:bCs/>
          <w:color w:val="000000" w:themeColor="text1"/>
        </w:rPr>
      </w:pPr>
      <w:r>
        <w:rPr>
          <w:rFonts w:ascii="Arial" w:hAnsi="Arial" w:cs="Arial"/>
          <w:b/>
          <w:bCs/>
          <w:color w:val="000000" w:themeColor="text1"/>
        </w:rPr>
        <w:t>DESCUENTOS APLICABLES</w:t>
      </w:r>
    </w:p>
    <w:p w14:paraId="08AC285E" w14:textId="1C47AF37" w:rsidR="009A46A4" w:rsidRDefault="009A46A4" w:rsidP="009A46A4">
      <w:pPr>
        <w:spacing w:after="0" w:line="240" w:lineRule="auto"/>
        <w:jc w:val="both"/>
        <w:rPr>
          <w:rFonts w:ascii="Arial" w:hAnsi="Arial" w:cs="Arial"/>
          <w:b/>
          <w:bCs/>
          <w:color w:val="000000" w:themeColor="text1"/>
        </w:rPr>
      </w:pPr>
    </w:p>
    <w:tbl>
      <w:tblPr>
        <w:tblW w:w="7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3980"/>
      </w:tblGrid>
      <w:tr w:rsidR="009A46A4" w:rsidRPr="004462FA" w14:paraId="2BF97290" w14:textId="77777777" w:rsidTr="005A6B73">
        <w:trPr>
          <w:trHeight w:val="227"/>
          <w:jc w:val="center"/>
        </w:trPr>
        <w:tc>
          <w:tcPr>
            <w:tcW w:w="3193" w:type="dxa"/>
            <w:shd w:val="clear" w:color="auto" w:fill="auto"/>
            <w:tcMar>
              <w:left w:w="108" w:type="dxa"/>
              <w:right w:w="108" w:type="dxa"/>
            </w:tcMar>
            <w:vAlign w:val="center"/>
          </w:tcPr>
          <w:p w14:paraId="200160CC" w14:textId="77777777" w:rsidR="009A46A4" w:rsidRPr="003A3D86" w:rsidRDefault="009A46A4" w:rsidP="005A6B73">
            <w:pPr>
              <w:spacing w:after="0" w:line="240" w:lineRule="auto"/>
              <w:jc w:val="center"/>
              <w:rPr>
                <w:rFonts w:ascii="Arial" w:hAnsi="Arial" w:cs="Arial"/>
                <w:b/>
                <w:bCs/>
                <w:color w:val="000000" w:themeColor="text1"/>
                <w:sz w:val="16"/>
                <w:szCs w:val="16"/>
              </w:rPr>
            </w:pPr>
            <w:r w:rsidRPr="003A3D86">
              <w:rPr>
                <w:rFonts w:ascii="Arial" w:hAnsi="Arial" w:cs="Arial"/>
                <w:b/>
                <w:bCs/>
                <w:color w:val="000000" w:themeColor="text1"/>
                <w:sz w:val="16"/>
                <w:szCs w:val="16"/>
              </w:rPr>
              <w:t>CONCEPTOS</w:t>
            </w:r>
          </w:p>
        </w:tc>
        <w:tc>
          <w:tcPr>
            <w:tcW w:w="3980" w:type="dxa"/>
            <w:shd w:val="clear" w:color="auto" w:fill="auto"/>
            <w:tcMar>
              <w:left w:w="108" w:type="dxa"/>
              <w:right w:w="108" w:type="dxa"/>
            </w:tcMar>
            <w:vAlign w:val="center"/>
          </w:tcPr>
          <w:p w14:paraId="6FEB2BBA" w14:textId="77777777" w:rsidR="009A46A4" w:rsidRPr="003A3D86" w:rsidRDefault="009A46A4" w:rsidP="005A6B73">
            <w:pPr>
              <w:spacing w:after="0" w:line="240" w:lineRule="auto"/>
              <w:jc w:val="center"/>
              <w:rPr>
                <w:rFonts w:ascii="Arial" w:hAnsi="Arial" w:cs="Arial"/>
                <w:b/>
                <w:bCs/>
                <w:color w:val="000000" w:themeColor="text1"/>
                <w:sz w:val="16"/>
                <w:szCs w:val="16"/>
              </w:rPr>
            </w:pPr>
            <w:r w:rsidRPr="003A3D86">
              <w:rPr>
                <w:rFonts w:ascii="Arial" w:hAnsi="Arial" w:cs="Arial"/>
                <w:b/>
                <w:bCs/>
                <w:color w:val="000000" w:themeColor="text1"/>
                <w:sz w:val="16"/>
                <w:szCs w:val="16"/>
              </w:rPr>
              <w:t>PORCENTAJES APLICADOS</w:t>
            </w:r>
          </w:p>
        </w:tc>
      </w:tr>
      <w:tr w:rsidR="009A46A4" w:rsidRPr="004462FA" w14:paraId="48B2546B" w14:textId="77777777" w:rsidTr="005A6B73">
        <w:trPr>
          <w:trHeight w:val="227"/>
          <w:jc w:val="center"/>
        </w:trPr>
        <w:tc>
          <w:tcPr>
            <w:tcW w:w="3193" w:type="dxa"/>
            <w:shd w:val="clear" w:color="auto" w:fill="auto"/>
            <w:tcMar>
              <w:left w:w="108" w:type="dxa"/>
              <w:right w:w="108" w:type="dxa"/>
            </w:tcMar>
            <w:vAlign w:val="center"/>
          </w:tcPr>
          <w:p w14:paraId="1BACB8AF" w14:textId="77777777" w:rsidR="009A46A4" w:rsidRPr="003A3D86" w:rsidRDefault="009A46A4" w:rsidP="005A6B73">
            <w:pPr>
              <w:spacing w:after="0" w:line="240" w:lineRule="auto"/>
              <w:jc w:val="center"/>
              <w:rPr>
                <w:rFonts w:ascii="Arial" w:hAnsi="Arial" w:cs="Arial"/>
                <w:bCs/>
                <w:caps/>
                <w:color w:val="000000" w:themeColor="text1"/>
                <w:sz w:val="16"/>
                <w:szCs w:val="16"/>
              </w:rPr>
            </w:pPr>
            <w:r w:rsidRPr="003A3D86">
              <w:rPr>
                <w:rFonts w:ascii="Arial" w:hAnsi="Arial" w:cs="Arial"/>
                <w:bCs/>
                <w:caps/>
                <w:color w:val="000000" w:themeColor="text1"/>
                <w:sz w:val="16"/>
                <w:szCs w:val="16"/>
              </w:rPr>
              <w:t>RETEFUENTE</w:t>
            </w:r>
          </w:p>
        </w:tc>
        <w:tc>
          <w:tcPr>
            <w:tcW w:w="3980" w:type="dxa"/>
            <w:shd w:val="clear" w:color="auto" w:fill="auto"/>
            <w:tcMar>
              <w:left w:w="108" w:type="dxa"/>
              <w:right w:w="108" w:type="dxa"/>
            </w:tcMar>
            <w:vAlign w:val="center"/>
          </w:tcPr>
          <w:p w14:paraId="4C35D828" w14:textId="77777777" w:rsidR="009A46A4" w:rsidRPr="003A3D86" w:rsidRDefault="009A46A4" w:rsidP="005A6B73">
            <w:pPr>
              <w:pStyle w:val="Prrafodelista"/>
              <w:spacing w:after="0" w:line="240" w:lineRule="auto"/>
              <w:jc w:val="both"/>
              <w:rPr>
                <w:rFonts w:ascii="Arial" w:hAnsi="Arial" w:cs="Arial"/>
                <w:sz w:val="16"/>
                <w:szCs w:val="16"/>
              </w:rPr>
            </w:pPr>
          </w:p>
        </w:tc>
      </w:tr>
      <w:tr w:rsidR="009A46A4" w:rsidRPr="004462FA" w14:paraId="74D8F07A" w14:textId="77777777" w:rsidTr="005A6B73">
        <w:trPr>
          <w:trHeight w:val="227"/>
          <w:jc w:val="center"/>
        </w:trPr>
        <w:tc>
          <w:tcPr>
            <w:tcW w:w="3193" w:type="dxa"/>
            <w:shd w:val="clear" w:color="auto" w:fill="auto"/>
            <w:tcMar>
              <w:left w:w="108" w:type="dxa"/>
              <w:right w:w="108" w:type="dxa"/>
            </w:tcMar>
            <w:vAlign w:val="center"/>
          </w:tcPr>
          <w:p w14:paraId="7C5D5732" w14:textId="77777777" w:rsidR="009A46A4" w:rsidRPr="003A3D86" w:rsidRDefault="009A46A4" w:rsidP="005A6B73">
            <w:pPr>
              <w:spacing w:after="0" w:line="240" w:lineRule="auto"/>
              <w:jc w:val="center"/>
              <w:rPr>
                <w:rFonts w:ascii="Arial" w:hAnsi="Arial" w:cs="Arial"/>
                <w:bCs/>
                <w:caps/>
                <w:color w:val="000000" w:themeColor="text1"/>
                <w:sz w:val="16"/>
                <w:szCs w:val="16"/>
              </w:rPr>
            </w:pPr>
            <w:r w:rsidRPr="003A3D86">
              <w:rPr>
                <w:rFonts w:ascii="Arial" w:hAnsi="Arial" w:cs="Arial"/>
                <w:bCs/>
                <w:caps/>
                <w:color w:val="000000" w:themeColor="text1"/>
                <w:sz w:val="16"/>
                <w:szCs w:val="16"/>
              </w:rPr>
              <w:t>RETEIVA</w:t>
            </w:r>
          </w:p>
        </w:tc>
        <w:tc>
          <w:tcPr>
            <w:tcW w:w="3980" w:type="dxa"/>
            <w:shd w:val="clear" w:color="auto" w:fill="auto"/>
            <w:tcMar>
              <w:left w:w="108" w:type="dxa"/>
              <w:right w:w="108" w:type="dxa"/>
            </w:tcMar>
            <w:vAlign w:val="center"/>
          </w:tcPr>
          <w:p w14:paraId="23E72090" w14:textId="77777777" w:rsidR="009A46A4" w:rsidRPr="003A3D86" w:rsidRDefault="009A46A4" w:rsidP="005A6B73">
            <w:pPr>
              <w:pStyle w:val="Prrafodelista"/>
              <w:spacing w:after="0" w:line="240" w:lineRule="auto"/>
              <w:ind w:left="753"/>
              <w:jc w:val="both"/>
              <w:rPr>
                <w:rFonts w:ascii="Arial" w:hAnsi="Arial" w:cs="Arial"/>
                <w:bCs/>
                <w:color w:val="000000" w:themeColor="text1"/>
                <w:sz w:val="16"/>
                <w:szCs w:val="16"/>
              </w:rPr>
            </w:pPr>
          </w:p>
        </w:tc>
      </w:tr>
      <w:tr w:rsidR="009A46A4" w:rsidRPr="004462FA" w14:paraId="1597A9D0" w14:textId="77777777" w:rsidTr="005A6B73">
        <w:trPr>
          <w:trHeight w:val="227"/>
          <w:jc w:val="center"/>
        </w:trPr>
        <w:tc>
          <w:tcPr>
            <w:tcW w:w="3193" w:type="dxa"/>
            <w:shd w:val="clear" w:color="auto" w:fill="auto"/>
            <w:tcMar>
              <w:left w:w="108" w:type="dxa"/>
              <w:right w:w="108" w:type="dxa"/>
            </w:tcMar>
            <w:vAlign w:val="center"/>
          </w:tcPr>
          <w:p w14:paraId="418E730E" w14:textId="77777777" w:rsidR="009A46A4" w:rsidRPr="003A3D86" w:rsidRDefault="009A46A4" w:rsidP="005A6B73">
            <w:pPr>
              <w:spacing w:after="0" w:line="240" w:lineRule="auto"/>
              <w:jc w:val="center"/>
              <w:rPr>
                <w:rFonts w:ascii="Arial" w:hAnsi="Arial" w:cs="Arial"/>
                <w:bCs/>
                <w:caps/>
                <w:color w:val="000000" w:themeColor="text1"/>
                <w:sz w:val="16"/>
                <w:szCs w:val="16"/>
              </w:rPr>
            </w:pPr>
            <w:r w:rsidRPr="003A3D86">
              <w:rPr>
                <w:rFonts w:ascii="Arial" w:hAnsi="Arial" w:cs="Arial"/>
                <w:bCs/>
                <w:caps/>
                <w:color w:val="000000" w:themeColor="text1"/>
                <w:sz w:val="16"/>
                <w:szCs w:val="16"/>
              </w:rPr>
              <w:t>RETEICA</w:t>
            </w:r>
          </w:p>
        </w:tc>
        <w:tc>
          <w:tcPr>
            <w:tcW w:w="3980" w:type="dxa"/>
            <w:shd w:val="clear" w:color="auto" w:fill="auto"/>
            <w:tcMar>
              <w:left w:w="108" w:type="dxa"/>
              <w:right w:w="108" w:type="dxa"/>
            </w:tcMar>
            <w:vAlign w:val="center"/>
          </w:tcPr>
          <w:p w14:paraId="10E0A7F2" w14:textId="77777777" w:rsidR="009A46A4" w:rsidRPr="003A3D86" w:rsidRDefault="009A46A4" w:rsidP="005A6B73">
            <w:pPr>
              <w:pStyle w:val="Prrafodelista"/>
              <w:spacing w:after="0" w:line="240" w:lineRule="auto"/>
              <w:ind w:left="753"/>
              <w:jc w:val="both"/>
              <w:rPr>
                <w:rFonts w:ascii="Arial" w:hAnsi="Arial" w:cs="Arial"/>
                <w:bCs/>
                <w:color w:val="000000" w:themeColor="text1"/>
                <w:sz w:val="16"/>
                <w:szCs w:val="16"/>
              </w:rPr>
            </w:pPr>
          </w:p>
        </w:tc>
      </w:tr>
      <w:tr w:rsidR="009A46A4" w:rsidRPr="004462FA" w14:paraId="07F08BA2" w14:textId="77777777" w:rsidTr="005A6B73">
        <w:trPr>
          <w:trHeight w:val="227"/>
          <w:jc w:val="center"/>
        </w:trPr>
        <w:tc>
          <w:tcPr>
            <w:tcW w:w="3193" w:type="dxa"/>
            <w:shd w:val="clear" w:color="auto" w:fill="auto"/>
            <w:tcMar>
              <w:left w:w="108" w:type="dxa"/>
              <w:right w:w="108" w:type="dxa"/>
            </w:tcMar>
            <w:vAlign w:val="center"/>
          </w:tcPr>
          <w:p w14:paraId="765A3B32" w14:textId="77777777" w:rsidR="009A46A4" w:rsidRPr="003A3D86" w:rsidRDefault="009A46A4" w:rsidP="005A6B73">
            <w:pPr>
              <w:spacing w:after="0" w:line="240" w:lineRule="auto"/>
              <w:jc w:val="center"/>
              <w:rPr>
                <w:rFonts w:ascii="Arial" w:hAnsi="Arial" w:cs="Arial"/>
                <w:bCs/>
                <w:caps/>
                <w:color w:val="000000" w:themeColor="text1"/>
                <w:sz w:val="16"/>
                <w:szCs w:val="16"/>
              </w:rPr>
            </w:pPr>
            <w:r w:rsidRPr="003A3D86">
              <w:rPr>
                <w:rFonts w:ascii="Arial" w:hAnsi="Arial" w:cs="Arial"/>
                <w:bCs/>
                <w:caps/>
                <w:color w:val="000000" w:themeColor="text1"/>
                <w:sz w:val="16"/>
                <w:szCs w:val="16"/>
              </w:rPr>
              <w:t>Estampillas departamentales</w:t>
            </w:r>
          </w:p>
        </w:tc>
        <w:tc>
          <w:tcPr>
            <w:tcW w:w="3980" w:type="dxa"/>
            <w:shd w:val="clear" w:color="auto" w:fill="auto"/>
            <w:tcMar>
              <w:left w:w="108" w:type="dxa"/>
              <w:right w:w="108" w:type="dxa"/>
            </w:tcMar>
            <w:vAlign w:val="center"/>
          </w:tcPr>
          <w:p w14:paraId="7E9DD490" w14:textId="77777777" w:rsidR="009A46A4" w:rsidRPr="003A3D86" w:rsidRDefault="009A46A4" w:rsidP="005A6B73">
            <w:pPr>
              <w:pStyle w:val="Prrafodelista"/>
              <w:spacing w:after="0" w:line="240" w:lineRule="auto"/>
              <w:ind w:left="753"/>
              <w:jc w:val="both"/>
              <w:rPr>
                <w:rFonts w:ascii="Arial" w:hAnsi="Arial" w:cs="Arial"/>
                <w:bCs/>
                <w:color w:val="000000" w:themeColor="text1"/>
                <w:sz w:val="16"/>
                <w:szCs w:val="16"/>
              </w:rPr>
            </w:pPr>
          </w:p>
        </w:tc>
      </w:tr>
      <w:tr w:rsidR="009A46A4" w:rsidRPr="004462FA" w14:paraId="10D3DD32" w14:textId="77777777" w:rsidTr="005A6B73">
        <w:trPr>
          <w:trHeight w:val="227"/>
          <w:jc w:val="center"/>
        </w:trPr>
        <w:tc>
          <w:tcPr>
            <w:tcW w:w="3193" w:type="dxa"/>
            <w:shd w:val="clear" w:color="auto" w:fill="auto"/>
            <w:tcMar>
              <w:left w:w="108" w:type="dxa"/>
              <w:right w:w="108" w:type="dxa"/>
            </w:tcMar>
            <w:vAlign w:val="center"/>
          </w:tcPr>
          <w:p w14:paraId="322967F2" w14:textId="77777777" w:rsidR="009A46A4" w:rsidRPr="003A3D86" w:rsidRDefault="009A46A4" w:rsidP="005A6B73">
            <w:pPr>
              <w:spacing w:after="0" w:line="240" w:lineRule="auto"/>
              <w:jc w:val="center"/>
              <w:rPr>
                <w:rFonts w:ascii="Arial" w:hAnsi="Arial" w:cs="Arial"/>
                <w:bCs/>
                <w:caps/>
                <w:color w:val="000000" w:themeColor="text1"/>
                <w:sz w:val="16"/>
                <w:szCs w:val="16"/>
              </w:rPr>
            </w:pPr>
            <w:r w:rsidRPr="003A3D86">
              <w:rPr>
                <w:rFonts w:ascii="Arial" w:hAnsi="Arial" w:cs="Arial"/>
                <w:bCs/>
                <w:caps/>
                <w:color w:val="000000" w:themeColor="text1"/>
                <w:sz w:val="16"/>
                <w:szCs w:val="16"/>
              </w:rPr>
              <w:t>Tasa Prodeporte</w:t>
            </w:r>
          </w:p>
        </w:tc>
        <w:tc>
          <w:tcPr>
            <w:tcW w:w="3980" w:type="dxa"/>
            <w:shd w:val="clear" w:color="auto" w:fill="auto"/>
            <w:tcMar>
              <w:left w:w="108" w:type="dxa"/>
              <w:right w:w="108" w:type="dxa"/>
            </w:tcMar>
            <w:vAlign w:val="center"/>
          </w:tcPr>
          <w:p w14:paraId="79857B30" w14:textId="77777777" w:rsidR="009A46A4" w:rsidRPr="003A3D86" w:rsidRDefault="009A46A4" w:rsidP="005A6B73">
            <w:pPr>
              <w:pStyle w:val="Prrafodelista"/>
              <w:spacing w:after="0" w:line="240" w:lineRule="auto"/>
              <w:ind w:left="753"/>
              <w:jc w:val="both"/>
              <w:rPr>
                <w:rFonts w:ascii="Arial" w:hAnsi="Arial" w:cs="Arial"/>
                <w:bCs/>
                <w:color w:val="000000" w:themeColor="text1"/>
                <w:sz w:val="16"/>
                <w:szCs w:val="16"/>
              </w:rPr>
            </w:pPr>
          </w:p>
        </w:tc>
      </w:tr>
    </w:tbl>
    <w:p w14:paraId="76B3F627" w14:textId="49356F41" w:rsidR="00390C66" w:rsidRPr="004A2ACB" w:rsidRDefault="00390C66" w:rsidP="004A2ACB">
      <w:pPr>
        <w:rPr>
          <w:rFonts w:ascii="Arial" w:hAnsi="Arial" w:cs="Arial"/>
          <w:b/>
          <w:bCs/>
          <w:color w:val="000000" w:themeColor="text1"/>
        </w:rPr>
      </w:pPr>
    </w:p>
    <w:p w14:paraId="70F73445" w14:textId="4D3EC865" w:rsidR="00390C66" w:rsidRDefault="009A46A4" w:rsidP="00D8566D">
      <w:pPr>
        <w:pStyle w:val="Prrafodelista"/>
        <w:numPr>
          <w:ilvl w:val="0"/>
          <w:numId w:val="3"/>
        </w:numPr>
        <w:spacing w:after="0" w:line="240" w:lineRule="auto"/>
        <w:jc w:val="both"/>
        <w:rPr>
          <w:rFonts w:ascii="Arial" w:hAnsi="Arial" w:cs="Arial"/>
          <w:b/>
          <w:bCs/>
          <w:color w:val="000000" w:themeColor="text1"/>
        </w:rPr>
      </w:pPr>
      <w:r>
        <w:rPr>
          <w:rFonts w:ascii="Arial" w:hAnsi="Arial" w:cs="Arial"/>
          <w:b/>
          <w:bCs/>
          <w:color w:val="000000" w:themeColor="text1"/>
        </w:rPr>
        <w:t>CRITERIOS PARA SELECCIONAR LA OFERTA MÁS FAVORABLE</w:t>
      </w:r>
    </w:p>
    <w:p w14:paraId="7C9AA32E" w14:textId="3B85444E" w:rsidR="009A46A4" w:rsidRDefault="009A46A4" w:rsidP="009A46A4">
      <w:pPr>
        <w:spacing w:after="0" w:line="240" w:lineRule="auto"/>
        <w:jc w:val="both"/>
        <w:rPr>
          <w:rFonts w:ascii="Arial" w:hAnsi="Arial" w:cs="Arial"/>
          <w:b/>
          <w:bCs/>
          <w:color w:val="000000" w:themeColor="text1"/>
        </w:rPr>
      </w:pPr>
    </w:p>
    <w:p w14:paraId="62675708" w14:textId="77777777" w:rsidR="009A46A4" w:rsidRPr="009A46A4" w:rsidRDefault="009A46A4" w:rsidP="00D8566D">
      <w:pPr>
        <w:pStyle w:val="Prrafodelista"/>
        <w:numPr>
          <w:ilvl w:val="0"/>
          <w:numId w:val="5"/>
        </w:numPr>
        <w:spacing w:after="0" w:line="240" w:lineRule="auto"/>
        <w:jc w:val="both"/>
        <w:rPr>
          <w:rFonts w:ascii="Arial" w:hAnsi="Arial" w:cs="Arial"/>
          <w:b/>
          <w:bCs/>
          <w:vanish/>
          <w:color w:val="000000" w:themeColor="text1"/>
        </w:rPr>
      </w:pPr>
    </w:p>
    <w:p w14:paraId="7E5E458D" w14:textId="77777777" w:rsidR="009A46A4" w:rsidRPr="009A46A4" w:rsidRDefault="009A46A4" w:rsidP="00D8566D">
      <w:pPr>
        <w:pStyle w:val="Prrafodelista"/>
        <w:numPr>
          <w:ilvl w:val="0"/>
          <w:numId w:val="5"/>
        </w:numPr>
        <w:spacing w:after="0" w:line="240" w:lineRule="auto"/>
        <w:jc w:val="both"/>
        <w:rPr>
          <w:rFonts w:ascii="Arial" w:hAnsi="Arial" w:cs="Arial"/>
          <w:b/>
          <w:bCs/>
          <w:vanish/>
          <w:color w:val="000000" w:themeColor="text1"/>
        </w:rPr>
      </w:pPr>
    </w:p>
    <w:p w14:paraId="55133DB0" w14:textId="77777777" w:rsidR="009A46A4" w:rsidRPr="009A46A4" w:rsidRDefault="009A46A4" w:rsidP="00D8566D">
      <w:pPr>
        <w:pStyle w:val="Prrafodelista"/>
        <w:numPr>
          <w:ilvl w:val="0"/>
          <w:numId w:val="5"/>
        </w:numPr>
        <w:spacing w:after="0" w:line="240" w:lineRule="auto"/>
        <w:jc w:val="both"/>
        <w:rPr>
          <w:rFonts w:ascii="Arial" w:hAnsi="Arial" w:cs="Arial"/>
          <w:b/>
          <w:bCs/>
          <w:vanish/>
          <w:color w:val="000000" w:themeColor="text1"/>
        </w:rPr>
      </w:pPr>
    </w:p>
    <w:p w14:paraId="4D1B73E7" w14:textId="77777777" w:rsidR="009A46A4" w:rsidRPr="009A46A4" w:rsidRDefault="009A46A4" w:rsidP="00D8566D">
      <w:pPr>
        <w:pStyle w:val="Prrafodelista"/>
        <w:numPr>
          <w:ilvl w:val="0"/>
          <w:numId w:val="5"/>
        </w:numPr>
        <w:spacing w:after="0" w:line="240" w:lineRule="auto"/>
        <w:jc w:val="both"/>
        <w:rPr>
          <w:rFonts w:ascii="Arial" w:hAnsi="Arial" w:cs="Arial"/>
          <w:b/>
          <w:bCs/>
          <w:vanish/>
          <w:color w:val="000000" w:themeColor="text1"/>
        </w:rPr>
      </w:pPr>
    </w:p>
    <w:p w14:paraId="25498A56" w14:textId="77777777" w:rsidR="009A46A4" w:rsidRPr="009A46A4" w:rsidRDefault="009A46A4" w:rsidP="00D8566D">
      <w:pPr>
        <w:pStyle w:val="Prrafodelista"/>
        <w:numPr>
          <w:ilvl w:val="0"/>
          <w:numId w:val="5"/>
        </w:numPr>
        <w:spacing w:after="0" w:line="240" w:lineRule="auto"/>
        <w:jc w:val="both"/>
        <w:rPr>
          <w:rFonts w:ascii="Arial" w:hAnsi="Arial" w:cs="Arial"/>
          <w:b/>
          <w:bCs/>
          <w:vanish/>
          <w:color w:val="000000" w:themeColor="text1"/>
        </w:rPr>
      </w:pPr>
    </w:p>
    <w:p w14:paraId="029A2CCC" w14:textId="5A8F4187" w:rsidR="009A46A4" w:rsidRDefault="009A46A4" w:rsidP="00D8566D">
      <w:pPr>
        <w:pStyle w:val="Prrafodelista"/>
        <w:numPr>
          <w:ilvl w:val="1"/>
          <w:numId w:val="5"/>
        </w:numPr>
        <w:spacing w:after="0" w:line="240" w:lineRule="auto"/>
        <w:jc w:val="both"/>
        <w:rPr>
          <w:rFonts w:ascii="Arial" w:hAnsi="Arial" w:cs="Arial"/>
          <w:b/>
          <w:bCs/>
          <w:color w:val="000000" w:themeColor="text1"/>
        </w:rPr>
      </w:pPr>
      <w:r>
        <w:rPr>
          <w:rFonts w:ascii="Arial" w:hAnsi="Arial" w:cs="Arial"/>
          <w:b/>
          <w:bCs/>
          <w:color w:val="000000" w:themeColor="text1"/>
        </w:rPr>
        <w:t>CRITERIOS DE SELCCIÓN</w:t>
      </w:r>
    </w:p>
    <w:p w14:paraId="44D1D147" w14:textId="77777777" w:rsidR="009A46A4" w:rsidRDefault="009A46A4" w:rsidP="009A46A4">
      <w:pPr>
        <w:pStyle w:val="Prrafodelista"/>
        <w:spacing w:after="0" w:line="240" w:lineRule="auto"/>
        <w:ind w:left="432"/>
        <w:jc w:val="both"/>
        <w:rPr>
          <w:rFonts w:ascii="Arial" w:hAnsi="Arial" w:cs="Arial"/>
          <w:b/>
          <w:bCs/>
          <w:color w:val="000000" w:themeColor="text1"/>
        </w:rPr>
      </w:pPr>
    </w:p>
    <w:p w14:paraId="7B8B0583" w14:textId="24688B3F" w:rsidR="009A46A4" w:rsidRPr="009A46A4" w:rsidRDefault="009A46A4" w:rsidP="00D8566D">
      <w:pPr>
        <w:pStyle w:val="Prrafodelista"/>
        <w:numPr>
          <w:ilvl w:val="1"/>
          <w:numId w:val="5"/>
        </w:numPr>
        <w:spacing w:after="0" w:line="240" w:lineRule="auto"/>
        <w:jc w:val="both"/>
        <w:rPr>
          <w:rFonts w:ascii="Arial" w:hAnsi="Arial" w:cs="Arial"/>
          <w:b/>
          <w:bCs/>
          <w:color w:val="000000" w:themeColor="text1"/>
        </w:rPr>
      </w:pPr>
      <w:r>
        <w:rPr>
          <w:rFonts w:ascii="Arial" w:hAnsi="Arial" w:cs="Arial"/>
          <w:b/>
          <w:bCs/>
          <w:color w:val="000000" w:themeColor="text1"/>
        </w:rPr>
        <w:t>REQUISITOS HABILITANTES</w:t>
      </w:r>
    </w:p>
    <w:p w14:paraId="0CA36C06" w14:textId="54F6D69D" w:rsidR="004B3495" w:rsidRPr="009A46A4" w:rsidRDefault="004B3495" w:rsidP="009A46A4">
      <w:pPr>
        <w:spacing w:after="0" w:line="240" w:lineRule="auto"/>
        <w:jc w:val="both"/>
        <w:rPr>
          <w:rFonts w:ascii="Arial" w:hAnsi="Arial" w:cs="Arial"/>
          <w:bCs/>
          <w:color w:val="000000" w:themeColor="text1"/>
        </w:rPr>
      </w:pPr>
    </w:p>
    <w:p w14:paraId="281D6F71" w14:textId="3482D4DF" w:rsidR="00390C66" w:rsidRDefault="009A46A4" w:rsidP="00D8566D">
      <w:pPr>
        <w:pStyle w:val="Prrafodelista"/>
        <w:numPr>
          <w:ilvl w:val="0"/>
          <w:numId w:val="3"/>
        </w:numPr>
        <w:spacing w:after="0" w:line="240" w:lineRule="auto"/>
        <w:jc w:val="both"/>
        <w:rPr>
          <w:rFonts w:ascii="Arial" w:hAnsi="Arial" w:cs="Arial"/>
          <w:b/>
          <w:bCs/>
          <w:color w:val="000000" w:themeColor="text1"/>
        </w:rPr>
      </w:pPr>
      <w:r>
        <w:rPr>
          <w:rFonts w:ascii="Arial" w:hAnsi="Arial" w:cs="Arial"/>
          <w:b/>
          <w:bCs/>
          <w:color w:val="000000" w:themeColor="text1"/>
        </w:rPr>
        <w:t>ANÁLISIS DE RIESGO Y LA FORMA DE MITIGARLO</w:t>
      </w:r>
    </w:p>
    <w:p w14:paraId="7DEB3F22" w14:textId="7A886A28" w:rsidR="009A46A4" w:rsidRPr="004A2ACB" w:rsidRDefault="009A46A4" w:rsidP="004A2ACB">
      <w:pPr>
        <w:spacing w:after="0" w:line="240" w:lineRule="auto"/>
        <w:jc w:val="both"/>
        <w:rPr>
          <w:rFonts w:ascii="Arial" w:hAnsi="Arial" w:cs="Arial"/>
          <w:b/>
          <w:bCs/>
          <w:color w:val="000000" w:themeColor="text1"/>
        </w:rPr>
      </w:pPr>
    </w:p>
    <w:p w14:paraId="7A553EBC" w14:textId="77777777" w:rsidR="001D67EB" w:rsidRPr="00BF007A" w:rsidRDefault="001D67EB" w:rsidP="001D67EB">
      <w:pPr>
        <w:spacing w:after="0" w:line="240" w:lineRule="auto"/>
        <w:ind w:right="51"/>
        <w:jc w:val="both"/>
        <w:rPr>
          <w:rFonts w:ascii="Arial" w:hAnsi="Arial" w:cs="Arial"/>
        </w:rPr>
      </w:pPr>
      <w:r w:rsidRPr="00BF007A">
        <w:rPr>
          <w:rFonts w:ascii="Arial" w:hAnsi="Arial" w:cs="Arial"/>
        </w:rPr>
        <w:t>Según lo establecido por el Documento CONPES 3714 del 2011, se entiende por RIESGO: "</w:t>
      </w:r>
      <w:r w:rsidRPr="00BF007A">
        <w:rPr>
          <w:rFonts w:ascii="Arial" w:hAnsi="Arial" w:cs="Arial"/>
          <w:i/>
        </w:rPr>
        <w:t>el riesgo contractual en general es entendido como toda aquella circunstancia que puede presentarse durante el desarrollo del contrato y que puede alterar el equilibrio financiero del mismo y ha tenido una regulación desde cinco ópticas, asociadas con el proceso de gestión que se requieren en cada caso</w:t>
      </w:r>
      <w:r w:rsidRPr="00BF007A">
        <w:rPr>
          <w:rFonts w:ascii="Arial" w:hAnsi="Arial" w:cs="Arial"/>
        </w:rPr>
        <w:t>".</w:t>
      </w:r>
    </w:p>
    <w:p w14:paraId="3354B14D" w14:textId="77777777" w:rsidR="001D67EB" w:rsidRPr="00BF007A" w:rsidRDefault="001D67EB" w:rsidP="001D67EB">
      <w:pPr>
        <w:spacing w:after="0" w:line="240" w:lineRule="auto"/>
        <w:ind w:right="51"/>
        <w:jc w:val="both"/>
        <w:rPr>
          <w:rFonts w:ascii="Arial" w:hAnsi="Arial" w:cs="Arial"/>
        </w:rPr>
      </w:pPr>
    </w:p>
    <w:p w14:paraId="5322AC51" w14:textId="77777777" w:rsidR="001D67EB" w:rsidRPr="00BF007A" w:rsidRDefault="001D67EB" w:rsidP="001D67EB">
      <w:pPr>
        <w:spacing w:after="0" w:line="240" w:lineRule="auto"/>
        <w:ind w:right="51"/>
        <w:jc w:val="both"/>
        <w:rPr>
          <w:rFonts w:ascii="Arial" w:hAnsi="Arial" w:cs="Arial"/>
        </w:rPr>
      </w:pPr>
      <w:r w:rsidRPr="00BF007A">
        <w:rPr>
          <w:rFonts w:ascii="Arial" w:hAnsi="Arial" w:cs="Arial"/>
        </w:rPr>
        <w:t>Conforme a los artículos 1 del Decreto 1676 de 2016 y 2.2.1.1.1.6.3 del Decreto 1082 de 2015, "</w:t>
      </w:r>
      <w:r w:rsidRPr="00BF007A">
        <w:rPr>
          <w:rFonts w:ascii="Arial" w:hAnsi="Arial" w:cs="Arial"/>
          <w:i/>
        </w:rPr>
        <w:t>la entidad estatal debe evaluar el Riesgo que el Proceso de Contratación representa para el cumplimiento de sus metas y objetivos, de acuerdo con los manuales y guías que para el efecto expida Colombia Compra Eficiente</w:t>
      </w:r>
      <w:r w:rsidRPr="00BF007A">
        <w:rPr>
          <w:rFonts w:ascii="Arial" w:hAnsi="Arial" w:cs="Arial"/>
        </w:rPr>
        <w:t xml:space="preserve">”.  </w:t>
      </w:r>
    </w:p>
    <w:p w14:paraId="743974FE" w14:textId="77777777" w:rsidR="001D67EB" w:rsidRPr="00BF007A" w:rsidRDefault="001D67EB" w:rsidP="001D67EB">
      <w:pPr>
        <w:spacing w:after="0" w:line="240" w:lineRule="auto"/>
        <w:ind w:right="51"/>
        <w:jc w:val="both"/>
        <w:rPr>
          <w:rFonts w:ascii="Arial" w:hAnsi="Arial" w:cs="Arial"/>
        </w:rPr>
      </w:pPr>
    </w:p>
    <w:p w14:paraId="5B4A1EBF" w14:textId="77777777" w:rsidR="001D67EB" w:rsidRPr="00BF007A" w:rsidRDefault="001D67EB" w:rsidP="001D67EB">
      <w:pPr>
        <w:spacing w:after="0" w:line="240" w:lineRule="auto"/>
        <w:ind w:right="51"/>
        <w:jc w:val="both"/>
        <w:rPr>
          <w:rFonts w:ascii="Arial" w:hAnsi="Arial" w:cs="Arial"/>
          <w:i/>
          <w:iCs/>
        </w:rPr>
      </w:pPr>
      <w:r w:rsidRPr="00BF007A">
        <w:rPr>
          <w:rFonts w:ascii="Arial" w:hAnsi="Arial" w:cs="Arial"/>
          <w:i/>
          <w:iCs/>
        </w:rPr>
        <w:lastRenderedPageBreak/>
        <w:t xml:space="preserve">Teniendo en cuenta lo anterior, el Instituto de Educación Técnica Profesional de Roldanillo, Valle-INTEP, estableció la siguiente matriz, en cumplimiento a las directrices de Colombia Compra Eficiente en su Manual para la Identificación y Cobertura del Riesgo en procesos de contratación. </w:t>
      </w:r>
    </w:p>
    <w:p w14:paraId="7188C091" w14:textId="1B7BB96C" w:rsidR="00891D94" w:rsidRDefault="00891D94" w:rsidP="00805383">
      <w:pPr>
        <w:spacing w:after="0" w:line="240" w:lineRule="auto"/>
        <w:ind w:right="51"/>
        <w:jc w:val="both"/>
        <w:rPr>
          <w:rFonts w:ascii="Arial" w:eastAsiaTheme="minorHAnsi" w:hAnsi="Arial" w:cs="Arial"/>
          <w:b/>
          <w:bCs/>
          <w:color w:val="000000" w:themeColor="text1"/>
          <w:sz w:val="12"/>
          <w:szCs w:val="12"/>
          <w:lang w:eastAsia="en-US"/>
        </w:rPr>
      </w:pPr>
    </w:p>
    <w:tbl>
      <w:tblPr>
        <w:tblW w:w="5000" w:type="pct"/>
        <w:tblLook w:val="04A0" w:firstRow="1" w:lastRow="0" w:firstColumn="1" w:lastColumn="0" w:noHBand="0" w:noVBand="1"/>
      </w:tblPr>
      <w:tblGrid>
        <w:gridCol w:w="1711"/>
        <w:gridCol w:w="1423"/>
        <w:gridCol w:w="1424"/>
        <w:gridCol w:w="1424"/>
        <w:gridCol w:w="1424"/>
        <w:gridCol w:w="1424"/>
      </w:tblGrid>
      <w:tr w:rsidR="001D67EB" w:rsidRPr="00BF007A" w14:paraId="6DD4428F" w14:textId="77777777" w:rsidTr="005A6B7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A338C4" w14:textId="77777777" w:rsidR="001D67EB" w:rsidRDefault="001D67EB" w:rsidP="001D67EB">
            <w:pPr>
              <w:spacing w:after="0" w:line="240" w:lineRule="auto"/>
              <w:jc w:val="both"/>
              <w:rPr>
                <w:rFonts w:ascii="Arial" w:eastAsia="Times New Roman" w:hAnsi="Arial" w:cs="Arial"/>
                <w:bCs/>
                <w:color w:val="000000"/>
                <w:sz w:val="14"/>
                <w:szCs w:val="20"/>
                <w:lang w:val="es-ES"/>
              </w:rPr>
            </w:pPr>
          </w:p>
          <w:p w14:paraId="25F8A05D" w14:textId="221CF9AD" w:rsidR="001D67EB" w:rsidRDefault="001D67EB" w:rsidP="001D67EB">
            <w:pPr>
              <w:spacing w:after="0" w:line="240" w:lineRule="auto"/>
              <w:jc w:val="both"/>
              <w:rPr>
                <w:rFonts w:ascii="Arial" w:hAnsi="Arial" w:cs="Arial"/>
                <w:caps/>
                <w:sz w:val="14"/>
                <w:szCs w:val="20"/>
                <w:lang w:eastAsia="es-ES"/>
              </w:rPr>
            </w:pPr>
            <w:r w:rsidRPr="00BF007A">
              <w:rPr>
                <w:rFonts w:ascii="Arial" w:eastAsia="Times New Roman" w:hAnsi="Arial" w:cs="Arial"/>
                <w:bCs/>
                <w:color w:val="000000"/>
                <w:sz w:val="14"/>
                <w:szCs w:val="20"/>
                <w:lang w:val="es-ES"/>
              </w:rPr>
              <w:t xml:space="preserve">MATRIZ DE RIESGO </w:t>
            </w:r>
            <w:r>
              <w:rPr>
                <w:rFonts w:ascii="Arial" w:hAnsi="Arial" w:cs="Arial"/>
                <w:caps/>
                <w:sz w:val="14"/>
                <w:szCs w:val="20"/>
                <w:lang w:eastAsia="es-ES"/>
              </w:rPr>
              <w:t>“_________________________________________________________________________________”</w:t>
            </w:r>
          </w:p>
          <w:p w14:paraId="5B873A4B" w14:textId="02AC45A6" w:rsidR="001D67EB" w:rsidRPr="00BF007A" w:rsidRDefault="001D67EB" w:rsidP="001D67EB">
            <w:pPr>
              <w:spacing w:after="0" w:line="240" w:lineRule="auto"/>
              <w:jc w:val="both"/>
              <w:rPr>
                <w:rFonts w:ascii="Arial" w:eastAsia="Times New Roman" w:hAnsi="Arial" w:cs="Arial"/>
                <w:b/>
                <w:bCs/>
                <w:color w:val="000000"/>
                <w:sz w:val="14"/>
                <w:szCs w:val="20"/>
              </w:rPr>
            </w:pPr>
          </w:p>
        </w:tc>
      </w:tr>
      <w:tr w:rsidR="001D67EB" w:rsidRPr="00BF007A" w14:paraId="1F9A2C6D"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2F2F2"/>
            <w:vAlign w:val="center"/>
            <w:hideMark/>
          </w:tcPr>
          <w:p w14:paraId="030A56B3"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r w:rsidRPr="00BF007A">
              <w:rPr>
                <w:rFonts w:ascii="Arial" w:eastAsia="Times New Roman" w:hAnsi="Arial" w:cs="Arial"/>
                <w:b/>
                <w:bCs/>
                <w:color w:val="000000"/>
                <w:sz w:val="14"/>
                <w:szCs w:val="20"/>
                <w:lang w:val="en-US"/>
              </w:rPr>
              <w:t>No.</w:t>
            </w:r>
          </w:p>
        </w:tc>
        <w:tc>
          <w:tcPr>
            <w:tcW w:w="837" w:type="pct"/>
            <w:tcBorders>
              <w:top w:val="nil"/>
              <w:left w:val="nil"/>
              <w:bottom w:val="single" w:sz="4" w:space="0" w:color="auto"/>
              <w:right w:val="single" w:sz="4" w:space="0" w:color="auto"/>
            </w:tcBorders>
            <w:shd w:val="clear" w:color="000000" w:fill="E2EFDA"/>
            <w:noWrap/>
            <w:vAlign w:val="center"/>
          </w:tcPr>
          <w:p w14:paraId="3EACB01F" w14:textId="15AB3272"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01ED7DB8" w14:textId="009CAD26"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vAlign w:val="center"/>
          </w:tcPr>
          <w:p w14:paraId="0EFCA7E8" w14:textId="229671E9"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0DC21B45" w14:textId="572E343A"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6A9CE215" w14:textId="585F32D7"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2F2FE089"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2F2F2"/>
            <w:vAlign w:val="center"/>
            <w:hideMark/>
          </w:tcPr>
          <w:p w14:paraId="78A7218B"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Clase</w:t>
            </w:r>
            <w:proofErr w:type="spellEnd"/>
          </w:p>
        </w:tc>
        <w:tc>
          <w:tcPr>
            <w:tcW w:w="837" w:type="pct"/>
            <w:tcBorders>
              <w:top w:val="nil"/>
              <w:left w:val="nil"/>
              <w:bottom w:val="single" w:sz="4" w:space="0" w:color="auto"/>
              <w:right w:val="single" w:sz="4" w:space="0" w:color="auto"/>
            </w:tcBorders>
            <w:shd w:val="clear" w:color="000000" w:fill="E2EFDA"/>
            <w:noWrap/>
            <w:vAlign w:val="center"/>
          </w:tcPr>
          <w:p w14:paraId="3EBECA6E" w14:textId="0DD97E84"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3868BE65" w14:textId="6C262154"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255CF9C4" w14:textId="39256F28"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7AE69C35" w14:textId="16864C2F"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7C038C72" w14:textId="63BAF643"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45D9CF42"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2F2F2"/>
            <w:vAlign w:val="center"/>
            <w:hideMark/>
          </w:tcPr>
          <w:p w14:paraId="5AC5A9A1"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r w:rsidRPr="00BF007A">
              <w:rPr>
                <w:rFonts w:ascii="Arial" w:eastAsia="Times New Roman" w:hAnsi="Arial" w:cs="Arial"/>
                <w:b/>
                <w:bCs/>
                <w:color w:val="000000"/>
                <w:sz w:val="14"/>
                <w:szCs w:val="20"/>
                <w:lang w:val="en-US"/>
              </w:rPr>
              <w:t>Fuente</w:t>
            </w:r>
          </w:p>
        </w:tc>
        <w:tc>
          <w:tcPr>
            <w:tcW w:w="837" w:type="pct"/>
            <w:tcBorders>
              <w:top w:val="nil"/>
              <w:left w:val="nil"/>
              <w:bottom w:val="single" w:sz="4" w:space="0" w:color="auto"/>
              <w:right w:val="single" w:sz="4" w:space="0" w:color="auto"/>
            </w:tcBorders>
            <w:shd w:val="clear" w:color="000000" w:fill="E2EFDA"/>
            <w:noWrap/>
            <w:vAlign w:val="center"/>
          </w:tcPr>
          <w:p w14:paraId="6C0978BA" w14:textId="6AD5B39B"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42695F59" w14:textId="389C9A3C"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5F7BA2D6" w14:textId="522034F6"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2522CCDA" w14:textId="3E295149"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43198A42" w14:textId="6BD7501D"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65D8C08B"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2F2F2"/>
            <w:vAlign w:val="center"/>
            <w:hideMark/>
          </w:tcPr>
          <w:p w14:paraId="4FF0E32E"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r w:rsidRPr="00BF007A">
              <w:rPr>
                <w:rFonts w:ascii="Arial" w:eastAsia="Times New Roman" w:hAnsi="Arial" w:cs="Arial"/>
                <w:b/>
                <w:bCs/>
                <w:color w:val="000000"/>
                <w:sz w:val="14"/>
                <w:szCs w:val="20"/>
                <w:lang w:val="en-US"/>
              </w:rPr>
              <w:t>Etapa</w:t>
            </w:r>
          </w:p>
        </w:tc>
        <w:tc>
          <w:tcPr>
            <w:tcW w:w="837" w:type="pct"/>
            <w:tcBorders>
              <w:top w:val="nil"/>
              <w:left w:val="nil"/>
              <w:bottom w:val="single" w:sz="4" w:space="0" w:color="auto"/>
              <w:right w:val="single" w:sz="4" w:space="0" w:color="auto"/>
            </w:tcBorders>
            <w:shd w:val="clear" w:color="000000" w:fill="E2EFDA"/>
            <w:noWrap/>
            <w:vAlign w:val="center"/>
          </w:tcPr>
          <w:p w14:paraId="67482B22" w14:textId="0FB47E7E"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56ABA5DF" w14:textId="0E272B4A"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120732C8" w14:textId="7D96682B"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3933E32C" w14:textId="084C9901"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169ED186" w14:textId="235829E9"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21ED0E00"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2F2F2"/>
            <w:vAlign w:val="center"/>
            <w:hideMark/>
          </w:tcPr>
          <w:p w14:paraId="475F7D8C"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r w:rsidRPr="00BF007A">
              <w:rPr>
                <w:rFonts w:ascii="Arial" w:eastAsia="Times New Roman" w:hAnsi="Arial" w:cs="Arial"/>
                <w:b/>
                <w:bCs/>
                <w:color w:val="000000"/>
                <w:sz w:val="14"/>
                <w:szCs w:val="20"/>
                <w:lang w:val="en-US"/>
              </w:rPr>
              <w:t>Tipo</w:t>
            </w:r>
          </w:p>
        </w:tc>
        <w:tc>
          <w:tcPr>
            <w:tcW w:w="837" w:type="pct"/>
            <w:tcBorders>
              <w:top w:val="nil"/>
              <w:left w:val="nil"/>
              <w:bottom w:val="single" w:sz="4" w:space="0" w:color="auto"/>
              <w:right w:val="single" w:sz="4" w:space="0" w:color="auto"/>
            </w:tcBorders>
            <w:shd w:val="clear" w:color="000000" w:fill="E2EFDA"/>
            <w:noWrap/>
            <w:vAlign w:val="center"/>
          </w:tcPr>
          <w:p w14:paraId="356030A9" w14:textId="1DEEC2CC"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4637A434" w14:textId="4FAF94DD"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vAlign w:val="center"/>
          </w:tcPr>
          <w:p w14:paraId="5FA32C71" w14:textId="5FE78393"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11ECC4D1" w14:textId="3D78D747"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E2EFDA"/>
            <w:noWrap/>
            <w:vAlign w:val="center"/>
          </w:tcPr>
          <w:p w14:paraId="434750A1" w14:textId="1A655BA0"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47DE5BBB"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1E3EE3DA"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Descripcion</w:t>
            </w:r>
            <w:proofErr w:type="spellEnd"/>
            <w:r w:rsidRPr="00BF007A">
              <w:rPr>
                <w:rFonts w:ascii="Arial" w:eastAsia="Times New Roman" w:hAnsi="Arial" w:cs="Arial"/>
                <w:b/>
                <w:bCs/>
                <w:color w:val="000000"/>
                <w:sz w:val="14"/>
                <w:szCs w:val="20"/>
                <w:lang w:val="en-US"/>
              </w:rPr>
              <w:t xml:space="preserve"> del </w:t>
            </w:r>
            <w:proofErr w:type="spellStart"/>
            <w:r w:rsidRPr="00BF007A">
              <w:rPr>
                <w:rFonts w:ascii="Arial" w:eastAsia="Times New Roman" w:hAnsi="Arial" w:cs="Arial"/>
                <w:b/>
                <w:bCs/>
                <w:color w:val="000000"/>
                <w:sz w:val="14"/>
                <w:szCs w:val="20"/>
                <w:lang w:val="en-US"/>
              </w:rPr>
              <w:t>Riesgo</w:t>
            </w:r>
            <w:proofErr w:type="spellEnd"/>
          </w:p>
        </w:tc>
        <w:tc>
          <w:tcPr>
            <w:tcW w:w="837" w:type="pct"/>
            <w:tcBorders>
              <w:top w:val="nil"/>
              <w:left w:val="nil"/>
              <w:bottom w:val="single" w:sz="4" w:space="0" w:color="auto"/>
              <w:right w:val="single" w:sz="4" w:space="0" w:color="auto"/>
            </w:tcBorders>
            <w:shd w:val="clear" w:color="auto" w:fill="auto"/>
            <w:vAlign w:val="center"/>
          </w:tcPr>
          <w:p w14:paraId="6DB7F178" w14:textId="6B61B515"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44B7692D" w14:textId="7FDD6467"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4B4AC26E" w14:textId="22B7CA6C"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0E11E30F" w14:textId="6984B244"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5F407BE8" w14:textId="6BB3BDC9" w:rsidR="001D67EB" w:rsidRPr="00BF007A" w:rsidRDefault="001D67EB" w:rsidP="005A6B73">
            <w:pPr>
              <w:spacing w:after="0" w:line="240" w:lineRule="auto"/>
              <w:jc w:val="center"/>
              <w:rPr>
                <w:rFonts w:ascii="Arial" w:eastAsia="Times New Roman" w:hAnsi="Arial" w:cs="Arial"/>
                <w:color w:val="000000"/>
                <w:sz w:val="14"/>
                <w:szCs w:val="20"/>
                <w:lang w:val="es-ES"/>
              </w:rPr>
            </w:pPr>
          </w:p>
        </w:tc>
      </w:tr>
      <w:tr w:rsidR="001D67EB" w:rsidRPr="00BF007A" w14:paraId="68F69DBC"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3871F6B7"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Consecuencia</w:t>
            </w:r>
            <w:proofErr w:type="spellEnd"/>
          </w:p>
        </w:tc>
        <w:tc>
          <w:tcPr>
            <w:tcW w:w="837" w:type="pct"/>
            <w:tcBorders>
              <w:top w:val="nil"/>
              <w:left w:val="nil"/>
              <w:bottom w:val="single" w:sz="4" w:space="0" w:color="auto"/>
              <w:right w:val="single" w:sz="4" w:space="0" w:color="auto"/>
            </w:tcBorders>
            <w:shd w:val="clear" w:color="auto" w:fill="auto"/>
            <w:vAlign w:val="center"/>
          </w:tcPr>
          <w:p w14:paraId="0712A5E6" w14:textId="14074701"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71730CBE" w14:textId="37E98104"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65BCCAF5" w14:textId="6E6BC821"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16C3159D" w14:textId="504B28DF"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5520DE22" w14:textId="1E6CD59A" w:rsidR="001D67EB" w:rsidRPr="00BF007A" w:rsidRDefault="001D67EB" w:rsidP="005A6B73">
            <w:pPr>
              <w:spacing w:after="0" w:line="240" w:lineRule="auto"/>
              <w:jc w:val="center"/>
              <w:rPr>
                <w:rFonts w:ascii="Arial" w:eastAsia="Times New Roman" w:hAnsi="Arial" w:cs="Arial"/>
                <w:color w:val="000000"/>
                <w:sz w:val="14"/>
                <w:szCs w:val="20"/>
                <w:lang w:val="es-ES"/>
              </w:rPr>
            </w:pPr>
          </w:p>
        </w:tc>
      </w:tr>
      <w:tr w:rsidR="001D67EB" w:rsidRPr="00BF007A" w14:paraId="3329C4D0"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580E17E7"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Probabilidad</w:t>
            </w:r>
            <w:proofErr w:type="spellEnd"/>
          </w:p>
        </w:tc>
        <w:tc>
          <w:tcPr>
            <w:tcW w:w="837" w:type="pct"/>
            <w:tcBorders>
              <w:top w:val="nil"/>
              <w:left w:val="nil"/>
              <w:bottom w:val="single" w:sz="4" w:space="0" w:color="auto"/>
              <w:right w:val="single" w:sz="4" w:space="0" w:color="auto"/>
            </w:tcBorders>
            <w:shd w:val="clear" w:color="auto" w:fill="auto"/>
            <w:vAlign w:val="center"/>
          </w:tcPr>
          <w:p w14:paraId="2FB7D442" w14:textId="41D05FEE"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3A56AB90" w14:textId="6C95970B"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2A008702" w14:textId="09E68C00"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71482D71" w14:textId="6AB3AC51"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79044075" w14:textId="763BAEF4"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04B31F69"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64702039"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Descripción</w:t>
            </w:r>
            <w:proofErr w:type="spellEnd"/>
            <w:r w:rsidRPr="00BF007A">
              <w:rPr>
                <w:rFonts w:ascii="Arial" w:eastAsia="Times New Roman" w:hAnsi="Arial" w:cs="Arial"/>
                <w:b/>
                <w:bCs/>
                <w:color w:val="000000"/>
                <w:sz w:val="14"/>
                <w:szCs w:val="20"/>
                <w:lang w:val="en-US"/>
              </w:rPr>
              <w:t xml:space="preserve"> </w:t>
            </w:r>
            <w:proofErr w:type="spellStart"/>
            <w:r w:rsidRPr="00BF007A">
              <w:rPr>
                <w:rFonts w:ascii="Arial" w:eastAsia="Times New Roman" w:hAnsi="Arial" w:cs="Arial"/>
                <w:b/>
                <w:bCs/>
                <w:color w:val="000000"/>
                <w:sz w:val="14"/>
                <w:szCs w:val="20"/>
                <w:lang w:val="en-US"/>
              </w:rPr>
              <w:t>Probabilidad</w:t>
            </w:r>
            <w:proofErr w:type="spellEnd"/>
          </w:p>
        </w:tc>
        <w:tc>
          <w:tcPr>
            <w:tcW w:w="837" w:type="pct"/>
            <w:tcBorders>
              <w:top w:val="nil"/>
              <w:left w:val="nil"/>
              <w:bottom w:val="single" w:sz="4" w:space="0" w:color="auto"/>
              <w:right w:val="single" w:sz="4" w:space="0" w:color="auto"/>
            </w:tcBorders>
            <w:shd w:val="clear" w:color="000000" w:fill="F2F2F2"/>
            <w:vAlign w:val="center"/>
          </w:tcPr>
          <w:p w14:paraId="3C91218B" w14:textId="7FC0A5E8"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2F2F2"/>
            <w:vAlign w:val="center"/>
          </w:tcPr>
          <w:p w14:paraId="26C0AE7C" w14:textId="4BC5D672"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2F2F2"/>
            <w:vAlign w:val="center"/>
          </w:tcPr>
          <w:p w14:paraId="48F28E7B" w14:textId="1B23E99C"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2F2F2"/>
            <w:vAlign w:val="center"/>
          </w:tcPr>
          <w:p w14:paraId="1C50F0CF" w14:textId="13DCDD56"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2F2F2"/>
            <w:vAlign w:val="center"/>
          </w:tcPr>
          <w:p w14:paraId="6832ECCB" w14:textId="71FD0CB1"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7D7B701A"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66C8B5B1"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Impacto</w:t>
            </w:r>
            <w:proofErr w:type="spellEnd"/>
          </w:p>
        </w:tc>
        <w:tc>
          <w:tcPr>
            <w:tcW w:w="837" w:type="pct"/>
            <w:tcBorders>
              <w:top w:val="nil"/>
              <w:left w:val="nil"/>
              <w:bottom w:val="single" w:sz="4" w:space="0" w:color="auto"/>
              <w:right w:val="single" w:sz="4" w:space="0" w:color="auto"/>
            </w:tcBorders>
            <w:shd w:val="clear" w:color="auto" w:fill="auto"/>
            <w:vAlign w:val="center"/>
          </w:tcPr>
          <w:p w14:paraId="3CEF2A22" w14:textId="2E00796D"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3E30243B" w14:textId="4964759A"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57EAC905" w14:textId="71A7B1FF"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52E99A2" w14:textId="359008A0"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47C8CD5E" w14:textId="1CA9B4F6"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61330B80"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0388974D"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Descripción</w:t>
            </w:r>
            <w:proofErr w:type="spellEnd"/>
            <w:r w:rsidRPr="00BF007A">
              <w:rPr>
                <w:rFonts w:ascii="Arial" w:eastAsia="Times New Roman" w:hAnsi="Arial" w:cs="Arial"/>
                <w:b/>
                <w:bCs/>
                <w:color w:val="000000"/>
                <w:sz w:val="14"/>
                <w:szCs w:val="20"/>
                <w:lang w:val="en-US"/>
              </w:rPr>
              <w:t xml:space="preserve"> del </w:t>
            </w:r>
            <w:proofErr w:type="spellStart"/>
            <w:r w:rsidRPr="00BF007A">
              <w:rPr>
                <w:rFonts w:ascii="Arial" w:eastAsia="Times New Roman" w:hAnsi="Arial" w:cs="Arial"/>
                <w:b/>
                <w:bCs/>
                <w:color w:val="000000"/>
                <w:sz w:val="14"/>
                <w:szCs w:val="20"/>
                <w:lang w:val="en-US"/>
              </w:rPr>
              <w:t>Impacto</w:t>
            </w:r>
            <w:proofErr w:type="spellEnd"/>
          </w:p>
        </w:tc>
        <w:tc>
          <w:tcPr>
            <w:tcW w:w="837" w:type="pct"/>
            <w:tcBorders>
              <w:top w:val="nil"/>
              <w:left w:val="nil"/>
              <w:bottom w:val="single" w:sz="4" w:space="0" w:color="auto"/>
              <w:right w:val="single" w:sz="4" w:space="0" w:color="auto"/>
            </w:tcBorders>
            <w:shd w:val="clear" w:color="000000" w:fill="F2F2F2"/>
            <w:vAlign w:val="center"/>
          </w:tcPr>
          <w:p w14:paraId="2A211035" w14:textId="43753DCD" w:rsidR="001D67EB" w:rsidRPr="00BF007A" w:rsidRDefault="001D67EB" w:rsidP="005A6B73">
            <w:pPr>
              <w:spacing w:after="0" w:line="240" w:lineRule="auto"/>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000000" w:fill="F2F2F2"/>
            <w:vAlign w:val="center"/>
          </w:tcPr>
          <w:p w14:paraId="517793AD" w14:textId="1E191632" w:rsidR="001D67EB" w:rsidRPr="00BF007A" w:rsidRDefault="001D67EB" w:rsidP="005A6B73">
            <w:pPr>
              <w:spacing w:after="0" w:line="240" w:lineRule="auto"/>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000000" w:fill="F2F2F2"/>
            <w:vAlign w:val="center"/>
          </w:tcPr>
          <w:p w14:paraId="73692631" w14:textId="22BBEA52"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000000" w:fill="F2F2F2"/>
            <w:vAlign w:val="center"/>
          </w:tcPr>
          <w:p w14:paraId="23EB178B" w14:textId="05FBAA2B"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000000" w:fill="F2F2F2"/>
            <w:vAlign w:val="center"/>
          </w:tcPr>
          <w:p w14:paraId="0CF2FF26" w14:textId="633F1453" w:rsidR="001D67EB" w:rsidRPr="00BF007A" w:rsidRDefault="001D67EB" w:rsidP="005A6B73">
            <w:pPr>
              <w:spacing w:after="0" w:line="240" w:lineRule="auto"/>
              <w:jc w:val="center"/>
              <w:rPr>
                <w:rFonts w:ascii="Arial" w:eastAsia="Times New Roman" w:hAnsi="Arial" w:cs="Arial"/>
                <w:color w:val="000000"/>
                <w:sz w:val="14"/>
                <w:szCs w:val="20"/>
                <w:lang w:val="es-ES"/>
              </w:rPr>
            </w:pPr>
          </w:p>
        </w:tc>
      </w:tr>
      <w:tr w:rsidR="001D67EB" w:rsidRPr="00BF007A" w14:paraId="5D9C6F35"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7E4D1E43"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Calificación</w:t>
            </w:r>
            <w:proofErr w:type="spellEnd"/>
            <w:r w:rsidRPr="00BF007A">
              <w:rPr>
                <w:rFonts w:ascii="Arial" w:eastAsia="Times New Roman" w:hAnsi="Arial" w:cs="Arial"/>
                <w:b/>
                <w:bCs/>
                <w:color w:val="000000"/>
                <w:sz w:val="14"/>
                <w:szCs w:val="20"/>
                <w:lang w:val="en-US"/>
              </w:rPr>
              <w:t xml:space="preserve"> Total</w:t>
            </w:r>
          </w:p>
        </w:tc>
        <w:tc>
          <w:tcPr>
            <w:tcW w:w="837" w:type="pct"/>
            <w:tcBorders>
              <w:top w:val="nil"/>
              <w:left w:val="nil"/>
              <w:bottom w:val="single" w:sz="4" w:space="0" w:color="auto"/>
              <w:right w:val="single" w:sz="4" w:space="0" w:color="auto"/>
            </w:tcBorders>
            <w:shd w:val="clear" w:color="auto" w:fill="auto"/>
            <w:vAlign w:val="center"/>
          </w:tcPr>
          <w:p w14:paraId="6F8EFEB3" w14:textId="58CFC505"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5BCE1DB9" w14:textId="646A3067"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0D57366D" w14:textId="18328021"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5CF9C82" w14:textId="7A5B35F9"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8B407CF" w14:textId="03D0BFD0"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26BA71CB"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55632A61"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Categoria</w:t>
            </w:r>
            <w:proofErr w:type="spellEnd"/>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585DBB2E" w14:textId="3549F76B" w:rsidR="001D67EB" w:rsidRPr="00BF007A" w:rsidRDefault="001D67EB" w:rsidP="005A6B73">
            <w:pPr>
              <w:spacing w:after="0" w:line="240" w:lineRule="auto"/>
              <w:jc w:val="center"/>
              <w:rPr>
                <w:rFonts w:ascii="Arial" w:eastAsia="Times New Roman" w:hAnsi="Arial" w:cs="Arial"/>
                <w:sz w:val="14"/>
                <w:szCs w:val="20"/>
                <w:lang w:val="en-US"/>
              </w:rPr>
            </w:pP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1EE2BBCA" w14:textId="3F583083" w:rsidR="001D67EB" w:rsidRPr="00BF007A" w:rsidRDefault="001D67EB" w:rsidP="005A6B73">
            <w:pPr>
              <w:spacing w:after="0" w:line="240" w:lineRule="auto"/>
              <w:jc w:val="center"/>
              <w:rPr>
                <w:rFonts w:ascii="Arial" w:eastAsia="Times New Roman" w:hAnsi="Arial" w:cs="Arial"/>
                <w:sz w:val="14"/>
                <w:szCs w:val="20"/>
                <w:lang w:val="en-US"/>
              </w:rPr>
            </w:pP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B4AF352" w14:textId="2A2A99BA" w:rsidR="001D67EB" w:rsidRPr="00BF007A" w:rsidRDefault="001D67EB" w:rsidP="005A6B73">
            <w:pPr>
              <w:spacing w:after="0" w:line="240" w:lineRule="auto"/>
              <w:jc w:val="center"/>
              <w:rPr>
                <w:rFonts w:ascii="Arial" w:eastAsia="Times New Roman" w:hAnsi="Arial" w:cs="Arial"/>
                <w:sz w:val="14"/>
                <w:szCs w:val="20"/>
                <w:lang w:val="en-US"/>
              </w:rPr>
            </w:pP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56580D0" w14:textId="101FAC88" w:rsidR="001D67EB" w:rsidRPr="00BF007A" w:rsidRDefault="001D67EB" w:rsidP="005A6B73">
            <w:pPr>
              <w:spacing w:after="0" w:line="240" w:lineRule="auto"/>
              <w:jc w:val="center"/>
              <w:rPr>
                <w:rFonts w:ascii="Arial" w:eastAsia="Times New Roman" w:hAnsi="Arial" w:cs="Arial"/>
                <w:sz w:val="14"/>
                <w:szCs w:val="20"/>
                <w:lang w:val="en-US"/>
              </w:rPr>
            </w:pP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20B4DF5" w14:textId="35C63658" w:rsidR="001D67EB" w:rsidRPr="00BF007A" w:rsidRDefault="001D67EB" w:rsidP="005A6B73">
            <w:pPr>
              <w:spacing w:after="0" w:line="240" w:lineRule="auto"/>
              <w:jc w:val="center"/>
              <w:rPr>
                <w:rFonts w:ascii="Arial" w:eastAsia="Times New Roman" w:hAnsi="Arial" w:cs="Arial"/>
                <w:sz w:val="14"/>
                <w:szCs w:val="20"/>
                <w:lang w:val="en-US"/>
              </w:rPr>
            </w:pPr>
          </w:p>
        </w:tc>
      </w:tr>
      <w:tr w:rsidR="001D67EB" w:rsidRPr="00BF007A" w14:paraId="59AC23BD"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59AC3EA7"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s-ES"/>
              </w:rPr>
            </w:pPr>
            <w:r w:rsidRPr="00BF007A">
              <w:rPr>
                <w:rFonts w:ascii="Arial" w:eastAsia="Times New Roman" w:hAnsi="Arial" w:cs="Arial"/>
                <w:b/>
                <w:bCs/>
                <w:color w:val="000000"/>
                <w:sz w:val="14"/>
                <w:szCs w:val="20"/>
                <w:lang w:val="es-ES"/>
              </w:rPr>
              <w:t>A quien se le asigna</w:t>
            </w:r>
          </w:p>
        </w:tc>
        <w:tc>
          <w:tcPr>
            <w:tcW w:w="837" w:type="pct"/>
            <w:tcBorders>
              <w:top w:val="nil"/>
              <w:left w:val="nil"/>
              <w:bottom w:val="single" w:sz="4" w:space="0" w:color="auto"/>
              <w:right w:val="single" w:sz="4" w:space="0" w:color="auto"/>
            </w:tcBorders>
            <w:shd w:val="clear" w:color="auto" w:fill="auto"/>
            <w:vAlign w:val="center"/>
          </w:tcPr>
          <w:p w14:paraId="3FEC7891" w14:textId="1CA6CCA3"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DDA1BBA" w14:textId="78B0407C"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366B298" w14:textId="63E8E544"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75DE4D27" w14:textId="78C2CABE"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C42CC7F" w14:textId="71A597F0"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115D5A51"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3BE3F063"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s-ES"/>
              </w:rPr>
            </w:pPr>
            <w:r w:rsidRPr="00BF007A">
              <w:rPr>
                <w:rFonts w:ascii="Arial" w:eastAsia="Times New Roman" w:hAnsi="Arial" w:cs="Arial"/>
                <w:b/>
                <w:bCs/>
                <w:color w:val="000000"/>
                <w:sz w:val="14"/>
                <w:szCs w:val="20"/>
                <w:lang w:val="es-ES"/>
              </w:rPr>
              <w:t>Tratamiento/Controles a ser implementados</w:t>
            </w:r>
          </w:p>
        </w:tc>
        <w:tc>
          <w:tcPr>
            <w:tcW w:w="837" w:type="pct"/>
            <w:tcBorders>
              <w:top w:val="nil"/>
              <w:left w:val="nil"/>
              <w:bottom w:val="single" w:sz="4" w:space="0" w:color="auto"/>
              <w:right w:val="single" w:sz="4" w:space="0" w:color="auto"/>
            </w:tcBorders>
            <w:shd w:val="clear" w:color="auto" w:fill="auto"/>
            <w:vAlign w:val="center"/>
          </w:tcPr>
          <w:p w14:paraId="3289E0EE" w14:textId="13FA5304" w:rsidR="001D67EB" w:rsidRPr="00BF007A" w:rsidRDefault="001D67EB" w:rsidP="005A6B73">
            <w:pPr>
              <w:spacing w:after="0" w:line="240" w:lineRule="auto"/>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6E86D191" w14:textId="72146883" w:rsidR="001D67EB" w:rsidRPr="00BF007A" w:rsidRDefault="001D67EB" w:rsidP="005A6B73">
            <w:pPr>
              <w:spacing w:after="0" w:line="240" w:lineRule="auto"/>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45228FFA" w14:textId="04815E89"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59FA3DAA" w14:textId="5160AAB2"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701C8669" w14:textId="460538CB" w:rsidR="001D67EB" w:rsidRPr="00BF007A" w:rsidRDefault="001D67EB" w:rsidP="005A6B73">
            <w:pPr>
              <w:spacing w:after="0" w:line="240" w:lineRule="auto"/>
              <w:jc w:val="center"/>
              <w:rPr>
                <w:rFonts w:ascii="Arial" w:eastAsia="Times New Roman" w:hAnsi="Arial" w:cs="Arial"/>
                <w:color w:val="000000"/>
                <w:sz w:val="14"/>
                <w:szCs w:val="20"/>
                <w:lang w:val="es-ES"/>
              </w:rPr>
            </w:pPr>
          </w:p>
        </w:tc>
      </w:tr>
      <w:tr w:rsidR="001D67EB" w:rsidRPr="00BF007A" w14:paraId="563E1D05" w14:textId="77777777" w:rsidTr="00C927B3">
        <w:trPr>
          <w:trHeight w:val="20"/>
        </w:trPr>
        <w:tc>
          <w:tcPr>
            <w:tcW w:w="5000" w:type="pct"/>
            <w:gridSpan w:val="6"/>
            <w:tcBorders>
              <w:top w:val="single" w:sz="4" w:space="0" w:color="auto"/>
              <w:left w:val="single" w:sz="4" w:space="0" w:color="auto"/>
              <w:bottom w:val="single" w:sz="4" w:space="0" w:color="auto"/>
              <w:right w:val="nil"/>
            </w:tcBorders>
            <w:shd w:val="clear" w:color="000000" w:fill="FFF2CC"/>
            <w:vAlign w:val="center"/>
          </w:tcPr>
          <w:p w14:paraId="455E85C1" w14:textId="054F89D0" w:rsidR="001D67EB" w:rsidRPr="00BF007A" w:rsidRDefault="001D67EB" w:rsidP="005A6B73">
            <w:pPr>
              <w:spacing w:after="0" w:line="240" w:lineRule="auto"/>
              <w:jc w:val="center"/>
              <w:rPr>
                <w:rFonts w:ascii="Arial" w:eastAsia="Times New Roman" w:hAnsi="Arial" w:cs="Arial"/>
                <w:b/>
                <w:bCs/>
                <w:color w:val="000000"/>
                <w:sz w:val="14"/>
                <w:szCs w:val="20"/>
                <w:lang w:val="en-US"/>
              </w:rPr>
            </w:pPr>
          </w:p>
        </w:tc>
      </w:tr>
      <w:tr w:rsidR="001D67EB" w:rsidRPr="00BF007A" w14:paraId="64131231"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FF2CC"/>
            <w:vAlign w:val="center"/>
            <w:hideMark/>
          </w:tcPr>
          <w:p w14:paraId="27EC35D7"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Probabilidad</w:t>
            </w:r>
            <w:proofErr w:type="spellEnd"/>
            <w:r w:rsidRPr="00BF007A">
              <w:rPr>
                <w:rFonts w:ascii="Arial" w:eastAsia="Times New Roman" w:hAnsi="Arial" w:cs="Arial"/>
                <w:b/>
                <w:bCs/>
                <w:color w:val="000000"/>
                <w:sz w:val="14"/>
                <w:szCs w:val="20"/>
                <w:lang w:val="en-US"/>
              </w:rPr>
              <w:t xml:space="preserve"> </w:t>
            </w:r>
          </w:p>
        </w:tc>
        <w:tc>
          <w:tcPr>
            <w:tcW w:w="837" w:type="pct"/>
            <w:tcBorders>
              <w:top w:val="nil"/>
              <w:left w:val="nil"/>
              <w:bottom w:val="single" w:sz="4" w:space="0" w:color="auto"/>
              <w:right w:val="single" w:sz="4" w:space="0" w:color="auto"/>
            </w:tcBorders>
            <w:shd w:val="clear" w:color="000000" w:fill="FFF2CC"/>
            <w:vAlign w:val="center"/>
          </w:tcPr>
          <w:p w14:paraId="2BDA3799" w14:textId="6F756118"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6D93AECA" w14:textId="420C5DC0"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55A55CCA" w14:textId="7B81EA74"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43E59051" w14:textId="16B010D1"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58DE5295" w14:textId="57669D5E"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3D7277E9"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FF2CC"/>
            <w:vAlign w:val="center"/>
            <w:hideMark/>
          </w:tcPr>
          <w:p w14:paraId="4AADC980"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r w:rsidRPr="00BF007A">
              <w:rPr>
                <w:rFonts w:ascii="Arial" w:eastAsia="Times New Roman" w:hAnsi="Arial" w:cs="Arial"/>
                <w:b/>
                <w:bCs/>
                <w:color w:val="000000"/>
                <w:sz w:val="14"/>
                <w:szCs w:val="20"/>
                <w:lang w:val="en-US"/>
              </w:rPr>
              <w:t xml:space="preserve">Desc. </w:t>
            </w:r>
            <w:proofErr w:type="spellStart"/>
            <w:r w:rsidRPr="00BF007A">
              <w:rPr>
                <w:rFonts w:ascii="Arial" w:eastAsia="Times New Roman" w:hAnsi="Arial" w:cs="Arial"/>
                <w:b/>
                <w:bCs/>
                <w:color w:val="000000"/>
                <w:sz w:val="14"/>
                <w:szCs w:val="20"/>
                <w:lang w:val="en-US"/>
              </w:rPr>
              <w:t>Probabilidad</w:t>
            </w:r>
            <w:proofErr w:type="spellEnd"/>
            <w:r w:rsidRPr="00BF007A">
              <w:rPr>
                <w:rFonts w:ascii="Arial" w:eastAsia="Times New Roman" w:hAnsi="Arial" w:cs="Arial"/>
                <w:b/>
                <w:bCs/>
                <w:color w:val="000000"/>
                <w:sz w:val="14"/>
                <w:szCs w:val="20"/>
                <w:lang w:val="en-US"/>
              </w:rPr>
              <w:t xml:space="preserve"> </w:t>
            </w:r>
          </w:p>
        </w:tc>
        <w:tc>
          <w:tcPr>
            <w:tcW w:w="837" w:type="pct"/>
            <w:tcBorders>
              <w:top w:val="nil"/>
              <w:left w:val="nil"/>
              <w:bottom w:val="single" w:sz="4" w:space="0" w:color="auto"/>
              <w:right w:val="single" w:sz="4" w:space="0" w:color="auto"/>
            </w:tcBorders>
            <w:shd w:val="clear" w:color="000000" w:fill="FFF2CC"/>
            <w:vAlign w:val="center"/>
          </w:tcPr>
          <w:p w14:paraId="08181C54" w14:textId="722AEA4C"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20037A6A" w14:textId="285C2602"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407BFB51" w14:textId="3BD9AA04"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6F651EDA" w14:textId="6F62C983"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155D7587" w14:textId="051AC777"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21B9DD39"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FF2CC"/>
            <w:vAlign w:val="center"/>
            <w:hideMark/>
          </w:tcPr>
          <w:p w14:paraId="6B6F0480"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Impacto</w:t>
            </w:r>
            <w:proofErr w:type="spellEnd"/>
          </w:p>
        </w:tc>
        <w:tc>
          <w:tcPr>
            <w:tcW w:w="837" w:type="pct"/>
            <w:tcBorders>
              <w:top w:val="nil"/>
              <w:left w:val="nil"/>
              <w:bottom w:val="single" w:sz="4" w:space="0" w:color="auto"/>
              <w:right w:val="single" w:sz="4" w:space="0" w:color="auto"/>
            </w:tcBorders>
            <w:shd w:val="clear" w:color="000000" w:fill="FFF2CC"/>
            <w:vAlign w:val="center"/>
          </w:tcPr>
          <w:p w14:paraId="1D0CA10E" w14:textId="5924A706"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088B67FC" w14:textId="72A2585C"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6720F67A" w14:textId="3BC43E99"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769C8E8B" w14:textId="799DF4C6"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vAlign w:val="center"/>
          </w:tcPr>
          <w:p w14:paraId="6F155DBC" w14:textId="736B6210"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497364B6"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FF2CC"/>
            <w:vAlign w:val="center"/>
            <w:hideMark/>
          </w:tcPr>
          <w:p w14:paraId="7268AB25"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r w:rsidRPr="00BF007A">
              <w:rPr>
                <w:rFonts w:ascii="Arial" w:eastAsia="Times New Roman" w:hAnsi="Arial" w:cs="Arial"/>
                <w:b/>
                <w:bCs/>
                <w:color w:val="000000"/>
                <w:sz w:val="14"/>
                <w:szCs w:val="20"/>
                <w:lang w:val="en-US"/>
              </w:rPr>
              <w:t xml:space="preserve">Desc. </w:t>
            </w:r>
            <w:proofErr w:type="spellStart"/>
            <w:r w:rsidRPr="00BF007A">
              <w:rPr>
                <w:rFonts w:ascii="Arial" w:eastAsia="Times New Roman" w:hAnsi="Arial" w:cs="Arial"/>
                <w:b/>
                <w:bCs/>
                <w:color w:val="000000"/>
                <w:sz w:val="14"/>
                <w:szCs w:val="20"/>
                <w:lang w:val="en-US"/>
              </w:rPr>
              <w:t>Impacto</w:t>
            </w:r>
            <w:proofErr w:type="spellEnd"/>
          </w:p>
        </w:tc>
        <w:tc>
          <w:tcPr>
            <w:tcW w:w="837" w:type="pct"/>
            <w:tcBorders>
              <w:top w:val="nil"/>
              <w:left w:val="nil"/>
              <w:bottom w:val="single" w:sz="4" w:space="0" w:color="auto"/>
              <w:right w:val="single" w:sz="4" w:space="0" w:color="auto"/>
            </w:tcBorders>
            <w:shd w:val="clear" w:color="000000" w:fill="FFF2CC"/>
            <w:vAlign w:val="center"/>
          </w:tcPr>
          <w:p w14:paraId="347AA9AC" w14:textId="1412C221" w:rsidR="001D67EB" w:rsidRPr="00BF007A" w:rsidRDefault="001D67EB" w:rsidP="005A6B73">
            <w:pPr>
              <w:spacing w:after="0" w:line="240" w:lineRule="auto"/>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000000" w:fill="FFF2CC"/>
            <w:vAlign w:val="center"/>
          </w:tcPr>
          <w:p w14:paraId="60CBEF71" w14:textId="0438DA13" w:rsidR="001D67EB" w:rsidRPr="00BF007A" w:rsidRDefault="001D67EB" w:rsidP="005A6B73">
            <w:pPr>
              <w:spacing w:after="0" w:line="240" w:lineRule="auto"/>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000000" w:fill="FFF2CC"/>
            <w:vAlign w:val="center"/>
          </w:tcPr>
          <w:p w14:paraId="0AADB897" w14:textId="4F36CBE4" w:rsidR="001D67EB" w:rsidRPr="00BF007A" w:rsidRDefault="001D67EB" w:rsidP="005A6B73">
            <w:pPr>
              <w:spacing w:after="0" w:line="240" w:lineRule="auto"/>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000000" w:fill="FFF2CC"/>
            <w:vAlign w:val="center"/>
          </w:tcPr>
          <w:p w14:paraId="458F39F8" w14:textId="215EDC51" w:rsidR="001D67EB" w:rsidRPr="00BF007A" w:rsidRDefault="001D67EB" w:rsidP="005A6B73">
            <w:pPr>
              <w:spacing w:after="0" w:line="240" w:lineRule="auto"/>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000000" w:fill="FFF2CC"/>
            <w:vAlign w:val="center"/>
          </w:tcPr>
          <w:p w14:paraId="22AFB304" w14:textId="6E2876B4" w:rsidR="001D67EB" w:rsidRPr="00BF007A" w:rsidRDefault="001D67EB" w:rsidP="005A6B73">
            <w:pPr>
              <w:spacing w:after="0" w:line="240" w:lineRule="auto"/>
              <w:rPr>
                <w:rFonts w:ascii="Arial" w:eastAsia="Times New Roman" w:hAnsi="Arial" w:cs="Arial"/>
                <w:color w:val="000000"/>
                <w:sz w:val="14"/>
                <w:szCs w:val="20"/>
                <w:lang w:val="es-ES"/>
              </w:rPr>
            </w:pPr>
          </w:p>
        </w:tc>
      </w:tr>
      <w:tr w:rsidR="001D67EB" w:rsidRPr="00BF007A" w14:paraId="40A4A813"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FF2CC"/>
            <w:vAlign w:val="center"/>
            <w:hideMark/>
          </w:tcPr>
          <w:p w14:paraId="6AEB8629"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Calificación</w:t>
            </w:r>
            <w:proofErr w:type="spellEnd"/>
            <w:r w:rsidRPr="00BF007A">
              <w:rPr>
                <w:rFonts w:ascii="Arial" w:eastAsia="Times New Roman" w:hAnsi="Arial" w:cs="Arial"/>
                <w:b/>
                <w:bCs/>
                <w:color w:val="000000"/>
                <w:sz w:val="14"/>
                <w:szCs w:val="20"/>
                <w:lang w:val="en-US"/>
              </w:rPr>
              <w:t xml:space="preserve"> Total</w:t>
            </w:r>
          </w:p>
        </w:tc>
        <w:tc>
          <w:tcPr>
            <w:tcW w:w="837" w:type="pct"/>
            <w:tcBorders>
              <w:top w:val="nil"/>
              <w:left w:val="nil"/>
              <w:bottom w:val="single" w:sz="4" w:space="0" w:color="auto"/>
              <w:right w:val="single" w:sz="4" w:space="0" w:color="auto"/>
            </w:tcBorders>
            <w:shd w:val="clear" w:color="000000" w:fill="FFF2CC"/>
            <w:noWrap/>
            <w:vAlign w:val="center"/>
          </w:tcPr>
          <w:p w14:paraId="6886D03F" w14:textId="616C8233"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noWrap/>
            <w:vAlign w:val="center"/>
          </w:tcPr>
          <w:p w14:paraId="16EFFCBF" w14:textId="6E44D356"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noWrap/>
            <w:vAlign w:val="center"/>
          </w:tcPr>
          <w:p w14:paraId="0FBFE888" w14:textId="7A2165A1"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noWrap/>
            <w:vAlign w:val="center"/>
          </w:tcPr>
          <w:p w14:paraId="50486546" w14:textId="68395291"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000000" w:fill="FFF2CC"/>
            <w:noWrap/>
            <w:vAlign w:val="center"/>
          </w:tcPr>
          <w:p w14:paraId="04620D4B" w14:textId="2EAE1A72"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08920026"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FFF2CC"/>
            <w:vAlign w:val="center"/>
            <w:hideMark/>
          </w:tcPr>
          <w:p w14:paraId="07D0B2BA"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Categoria</w:t>
            </w:r>
            <w:proofErr w:type="spellEnd"/>
          </w:p>
        </w:tc>
        <w:tc>
          <w:tcPr>
            <w:tcW w:w="837" w:type="pct"/>
            <w:tcBorders>
              <w:top w:val="single" w:sz="4" w:space="0" w:color="auto"/>
              <w:left w:val="single" w:sz="4" w:space="0" w:color="auto"/>
              <w:bottom w:val="single" w:sz="4" w:space="0" w:color="auto"/>
              <w:right w:val="single" w:sz="4" w:space="0" w:color="auto"/>
            </w:tcBorders>
            <w:shd w:val="clear" w:color="000000" w:fill="008000"/>
            <w:vAlign w:val="center"/>
          </w:tcPr>
          <w:p w14:paraId="6C654A88" w14:textId="3AAFF035"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single" w:sz="4" w:space="0" w:color="auto"/>
              <w:left w:val="single" w:sz="4" w:space="0" w:color="auto"/>
              <w:bottom w:val="single" w:sz="4" w:space="0" w:color="auto"/>
              <w:right w:val="single" w:sz="4" w:space="0" w:color="auto"/>
            </w:tcBorders>
            <w:shd w:val="clear" w:color="000000" w:fill="008000"/>
            <w:vAlign w:val="center"/>
          </w:tcPr>
          <w:p w14:paraId="04E92FC2" w14:textId="3714F962"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single" w:sz="4" w:space="0" w:color="auto"/>
              <w:left w:val="single" w:sz="4" w:space="0" w:color="auto"/>
              <w:bottom w:val="single" w:sz="4" w:space="0" w:color="auto"/>
              <w:right w:val="single" w:sz="4" w:space="0" w:color="auto"/>
            </w:tcBorders>
            <w:shd w:val="clear" w:color="000000" w:fill="008000"/>
            <w:vAlign w:val="center"/>
          </w:tcPr>
          <w:p w14:paraId="00D9CBC5" w14:textId="00E6F36B"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single" w:sz="4" w:space="0" w:color="auto"/>
              <w:left w:val="single" w:sz="4" w:space="0" w:color="auto"/>
              <w:bottom w:val="single" w:sz="4" w:space="0" w:color="auto"/>
              <w:right w:val="single" w:sz="4" w:space="0" w:color="auto"/>
            </w:tcBorders>
            <w:shd w:val="clear" w:color="000000" w:fill="008000"/>
            <w:vAlign w:val="center"/>
          </w:tcPr>
          <w:p w14:paraId="3E6AF113" w14:textId="1912CA48"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single" w:sz="4" w:space="0" w:color="auto"/>
              <w:left w:val="single" w:sz="4" w:space="0" w:color="auto"/>
              <w:bottom w:val="single" w:sz="4" w:space="0" w:color="auto"/>
              <w:right w:val="single" w:sz="4" w:space="0" w:color="auto"/>
            </w:tcBorders>
            <w:shd w:val="clear" w:color="000000" w:fill="008000"/>
            <w:vAlign w:val="center"/>
          </w:tcPr>
          <w:p w14:paraId="27AF3BB3" w14:textId="1ACBD764"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24DE0B12" w14:textId="77777777" w:rsidTr="00C927B3">
        <w:trPr>
          <w:trHeight w:val="20"/>
        </w:trPr>
        <w:tc>
          <w:tcPr>
            <w:tcW w:w="815" w:type="pct"/>
            <w:tcBorders>
              <w:top w:val="nil"/>
              <w:left w:val="single" w:sz="4" w:space="0" w:color="auto"/>
              <w:bottom w:val="single" w:sz="4" w:space="0" w:color="auto"/>
              <w:right w:val="single" w:sz="4" w:space="0" w:color="auto"/>
            </w:tcBorders>
            <w:shd w:val="clear" w:color="auto" w:fill="auto"/>
            <w:vAlign w:val="center"/>
            <w:hideMark/>
          </w:tcPr>
          <w:p w14:paraId="641C552B"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s-ES"/>
              </w:rPr>
            </w:pPr>
            <w:r w:rsidRPr="00BF007A">
              <w:rPr>
                <w:rFonts w:ascii="Arial" w:eastAsia="Times New Roman" w:hAnsi="Arial" w:cs="Arial"/>
                <w:b/>
                <w:bCs/>
                <w:color w:val="000000"/>
                <w:sz w:val="14"/>
                <w:szCs w:val="20"/>
                <w:lang w:val="es-ES"/>
              </w:rPr>
              <w:t>Afecta el equilibrio económico del contrato?</w:t>
            </w:r>
          </w:p>
        </w:tc>
        <w:tc>
          <w:tcPr>
            <w:tcW w:w="837" w:type="pct"/>
            <w:tcBorders>
              <w:top w:val="nil"/>
              <w:left w:val="nil"/>
              <w:bottom w:val="single" w:sz="4" w:space="0" w:color="auto"/>
              <w:right w:val="single" w:sz="4" w:space="0" w:color="auto"/>
            </w:tcBorders>
            <w:shd w:val="clear" w:color="auto" w:fill="auto"/>
            <w:vAlign w:val="center"/>
          </w:tcPr>
          <w:p w14:paraId="2DFC48A2" w14:textId="4D2E8F00"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427B4BEA" w14:textId="053E96DF"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0F1C1A6A" w14:textId="72FA3E8D"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442E1625" w14:textId="0DA0F596"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371467C7" w14:textId="0A9EEAC3"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376FD093"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755B79D8"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r w:rsidRPr="00BF007A">
              <w:rPr>
                <w:rFonts w:ascii="Arial" w:eastAsia="Times New Roman" w:hAnsi="Arial" w:cs="Arial"/>
                <w:b/>
                <w:bCs/>
                <w:color w:val="000000"/>
                <w:sz w:val="14"/>
                <w:szCs w:val="20"/>
                <w:lang w:val="en-US"/>
              </w:rPr>
              <w:t xml:space="preserve">Persona </w:t>
            </w:r>
            <w:proofErr w:type="spellStart"/>
            <w:r w:rsidRPr="00BF007A">
              <w:rPr>
                <w:rFonts w:ascii="Arial" w:eastAsia="Times New Roman" w:hAnsi="Arial" w:cs="Arial"/>
                <w:b/>
                <w:bCs/>
                <w:color w:val="000000"/>
                <w:sz w:val="14"/>
                <w:szCs w:val="20"/>
                <w:lang w:val="en-US"/>
              </w:rPr>
              <w:t>responsable</w:t>
            </w:r>
            <w:proofErr w:type="spellEnd"/>
            <w:r w:rsidRPr="00BF007A">
              <w:rPr>
                <w:rFonts w:ascii="Arial" w:eastAsia="Times New Roman" w:hAnsi="Arial" w:cs="Arial"/>
                <w:b/>
                <w:bCs/>
                <w:color w:val="000000"/>
                <w:sz w:val="14"/>
                <w:szCs w:val="20"/>
                <w:lang w:val="en-US"/>
              </w:rPr>
              <w:t xml:space="preserve"> del </w:t>
            </w:r>
            <w:proofErr w:type="spellStart"/>
            <w:r w:rsidRPr="00BF007A">
              <w:rPr>
                <w:rFonts w:ascii="Arial" w:eastAsia="Times New Roman" w:hAnsi="Arial" w:cs="Arial"/>
                <w:b/>
                <w:bCs/>
                <w:color w:val="000000"/>
                <w:sz w:val="14"/>
                <w:szCs w:val="20"/>
                <w:lang w:val="en-US"/>
              </w:rPr>
              <w:t>tratamiento</w:t>
            </w:r>
            <w:proofErr w:type="spellEnd"/>
          </w:p>
        </w:tc>
        <w:tc>
          <w:tcPr>
            <w:tcW w:w="837" w:type="pct"/>
            <w:tcBorders>
              <w:top w:val="nil"/>
              <w:left w:val="nil"/>
              <w:bottom w:val="single" w:sz="4" w:space="0" w:color="auto"/>
              <w:right w:val="single" w:sz="4" w:space="0" w:color="auto"/>
            </w:tcBorders>
            <w:shd w:val="clear" w:color="auto" w:fill="auto"/>
            <w:vAlign w:val="center"/>
          </w:tcPr>
          <w:p w14:paraId="515E382C" w14:textId="3E7DAC92"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269DCE9F" w14:textId="4160ED55"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0F0C6D0D" w14:textId="47B68D8B"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AC0438B" w14:textId="01B63FB4"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CEC11B2" w14:textId="0E30D05D"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r w:rsidR="001D67EB" w:rsidRPr="00BF007A" w14:paraId="06D58C4F"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57A17B6E"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s-ES"/>
              </w:rPr>
            </w:pPr>
            <w:r w:rsidRPr="00BF007A">
              <w:rPr>
                <w:rFonts w:ascii="Arial" w:eastAsia="Times New Roman" w:hAnsi="Arial" w:cs="Arial"/>
                <w:b/>
                <w:bCs/>
                <w:color w:val="000000"/>
                <w:sz w:val="14"/>
                <w:szCs w:val="20"/>
                <w:lang w:val="es-ES"/>
              </w:rPr>
              <w:t>Fecha estimada en que se inicia el tratamiento</w:t>
            </w:r>
          </w:p>
        </w:tc>
        <w:tc>
          <w:tcPr>
            <w:tcW w:w="837" w:type="pct"/>
            <w:tcBorders>
              <w:top w:val="nil"/>
              <w:left w:val="nil"/>
              <w:bottom w:val="single" w:sz="4" w:space="0" w:color="auto"/>
              <w:right w:val="single" w:sz="4" w:space="0" w:color="auto"/>
            </w:tcBorders>
            <w:shd w:val="clear" w:color="auto" w:fill="auto"/>
            <w:vAlign w:val="center"/>
          </w:tcPr>
          <w:p w14:paraId="6909179B" w14:textId="3952322B"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1CDB7DB0" w14:textId="3343564A"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2B717D64" w14:textId="2A0C41C1"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3BE41E80" w14:textId="4BF8FCEF"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3972DEAE" w14:textId="76523CF2" w:rsidR="001D67EB" w:rsidRPr="00BF007A" w:rsidRDefault="001D67EB" w:rsidP="005A6B73">
            <w:pPr>
              <w:spacing w:after="0" w:line="240" w:lineRule="auto"/>
              <w:jc w:val="center"/>
              <w:rPr>
                <w:rFonts w:ascii="Arial" w:eastAsia="Times New Roman" w:hAnsi="Arial" w:cs="Arial"/>
                <w:color w:val="000000"/>
                <w:sz w:val="14"/>
                <w:szCs w:val="20"/>
                <w:lang w:val="es-ES"/>
              </w:rPr>
            </w:pPr>
          </w:p>
        </w:tc>
      </w:tr>
      <w:tr w:rsidR="001D67EB" w:rsidRPr="00BF007A" w14:paraId="781CBF27"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49747709"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s-ES"/>
              </w:rPr>
            </w:pPr>
            <w:r w:rsidRPr="00BF007A">
              <w:rPr>
                <w:rFonts w:ascii="Arial" w:eastAsia="Times New Roman" w:hAnsi="Arial" w:cs="Arial"/>
                <w:b/>
                <w:bCs/>
                <w:color w:val="000000"/>
                <w:sz w:val="14"/>
                <w:szCs w:val="20"/>
                <w:lang w:val="es-ES"/>
              </w:rPr>
              <w:t>Fecha estimada en que se completa el tratamiento</w:t>
            </w:r>
          </w:p>
        </w:tc>
        <w:tc>
          <w:tcPr>
            <w:tcW w:w="837" w:type="pct"/>
            <w:tcBorders>
              <w:top w:val="nil"/>
              <w:left w:val="nil"/>
              <w:bottom w:val="single" w:sz="4" w:space="0" w:color="auto"/>
              <w:right w:val="single" w:sz="4" w:space="0" w:color="auto"/>
            </w:tcBorders>
            <w:shd w:val="clear" w:color="auto" w:fill="auto"/>
            <w:vAlign w:val="center"/>
          </w:tcPr>
          <w:p w14:paraId="140760ED" w14:textId="05DF180D"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7A1E109A" w14:textId="39BF95B5"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6E6FE019" w14:textId="6F7A168A"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54F51E89" w14:textId="4D87D819"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5AA1468F" w14:textId="215B7AEF" w:rsidR="001D67EB" w:rsidRPr="00BF007A" w:rsidRDefault="001D67EB" w:rsidP="005A6B73">
            <w:pPr>
              <w:spacing w:after="0" w:line="240" w:lineRule="auto"/>
              <w:jc w:val="center"/>
              <w:rPr>
                <w:rFonts w:ascii="Arial" w:eastAsia="Times New Roman" w:hAnsi="Arial" w:cs="Arial"/>
                <w:color w:val="000000"/>
                <w:sz w:val="14"/>
                <w:szCs w:val="20"/>
                <w:lang w:val="es-ES"/>
              </w:rPr>
            </w:pPr>
          </w:p>
        </w:tc>
      </w:tr>
      <w:tr w:rsidR="001D67EB" w:rsidRPr="00BF007A" w14:paraId="32F92D64" w14:textId="77777777" w:rsidTr="00C927B3">
        <w:trPr>
          <w:trHeight w:val="20"/>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01DE27E5"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Monitoreo</w:t>
            </w:r>
            <w:proofErr w:type="spellEnd"/>
            <w:r w:rsidRPr="00BF007A">
              <w:rPr>
                <w:rFonts w:ascii="Arial" w:eastAsia="Times New Roman" w:hAnsi="Arial" w:cs="Arial"/>
                <w:b/>
                <w:bCs/>
                <w:color w:val="000000"/>
                <w:sz w:val="14"/>
                <w:szCs w:val="20"/>
                <w:lang w:val="en-US"/>
              </w:rPr>
              <w:t xml:space="preserve"> </w:t>
            </w:r>
          </w:p>
        </w:tc>
        <w:tc>
          <w:tcPr>
            <w:tcW w:w="837" w:type="pct"/>
            <w:tcBorders>
              <w:top w:val="nil"/>
              <w:left w:val="nil"/>
              <w:bottom w:val="single" w:sz="4" w:space="0" w:color="auto"/>
              <w:right w:val="single" w:sz="4" w:space="0" w:color="auto"/>
            </w:tcBorders>
            <w:shd w:val="clear" w:color="auto" w:fill="auto"/>
            <w:vAlign w:val="center"/>
          </w:tcPr>
          <w:p w14:paraId="42AD1EE2" w14:textId="322A50E8"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0686A1C5" w14:textId="2CCF923F"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75F8A8A1" w14:textId="5B74D9AC"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5F6A0CD1" w14:textId="52B095EF" w:rsidR="001D67EB" w:rsidRPr="00BF007A" w:rsidRDefault="001D67EB" w:rsidP="005A6B73">
            <w:pPr>
              <w:spacing w:after="0" w:line="240" w:lineRule="auto"/>
              <w:jc w:val="center"/>
              <w:rPr>
                <w:rFonts w:ascii="Arial" w:eastAsia="Times New Roman" w:hAnsi="Arial" w:cs="Arial"/>
                <w:color w:val="000000"/>
                <w:sz w:val="14"/>
                <w:szCs w:val="20"/>
                <w:lang w:val="es-ES"/>
              </w:rPr>
            </w:pPr>
          </w:p>
        </w:tc>
        <w:tc>
          <w:tcPr>
            <w:tcW w:w="837" w:type="pct"/>
            <w:tcBorders>
              <w:top w:val="nil"/>
              <w:left w:val="nil"/>
              <w:bottom w:val="single" w:sz="4" w:space="0" w:color="auto"/>
              <w:right w:val="single" w:sz="4" w:space="0" w:color="auto"/>
            </w:tcBorders>
            <w:shd w:val="clear" w:color="auto" w:fill="auto"/>
            <w:vAlign w:val="center"/>
          </w:tcPr>
          <w:p w14:paraId="027A9029" w14:textId="5AAA4F49" w:rsidR="001D67EB" w:rsidRPr="00BF007A" w:rsidRDefault="001D67EB" w:rsidP="005A6B73">
            <w:pPr>
              <w:spacing w:after="0" w:line="240" w:lineRule="auto"/>
              <w:jc w:val="center"/>
              <w:rPr>
                <w:rFonts w:ascii="Arial" w:eastAsia="Times New Roman" w:hAnsi="Arial" w:cs="Arial"/>
                <w:color w:val="000000"/>
                <w:sz w:val="14"/>
                <w:szCs w:val="20"/>
                <w:lang w:val="es-ES"/>
              </w:rPr>
            </w:pPr>
          </w:p>
        </w:tc>
      </w:tr>
      <w:tr w:rsidR="001D67EB" w:rsidRPr="00BF007A" w14:paraId="4A124C66" w14:textId="77777777" w:rsidTr="00C927B3">
        <w:trPr>
          <w:trHeight w:val="286"/>
        </w:trPr>
        <w:tc>
          <w:tcPr>
            <w:tcW w:w="815" w:type="pct"/>
            <w:tcBorders>
              <w:top w:val="nil"/>
              <w:left w:val="single" w:sz="4" w:space="0" w:color="auto"/>
              <w:bottom w:val="single" w:sz="4" w:space="0" w:color="auto"/>
              <w:right w:val="single" w:sz="4" w:space="0" w:color="auto"/>
            </w:tcBorders>
            <w:shd w:val="clear" w:color="000000" w:fill="EDEDED"/>
            <w:vAlign w:val="center"/>
            <w:hideMark/>
          </w:tcPr>
          <w:p w14:paraId="1C4F2D86" w14:textId="77777777" w:rsidR="001D67EB" w:rsidRPr="00BF007A" w:rsidRDefault="001D67EB" w:rsidP="005A6B73">
            <w:pPr>
              <w:spacing w:after="0" w:line="240" w:lineRule="auto"/>
              <w:jc w:val="center"/>
              <w:rPr>
                <w:rFonts w:ascii="Arial" w:eastAsia="Times New Roman" w:hAnsi="Arial" w:cs="Arial"/>
                <w:b/>
                <w:bCs/>
                <w:color w:val="000000"/>
                <w:sz w:val="14"/>
                <w:szCs w:val="20"/>
                <w:lang w:val="en-US"/>
              </w:rPr>
            </w:pPr>
            <w:proofErr w:type="spellStart"/>
            <w:r w:rsidRPr="00BF007A">
              <w:rPr>
                <w:rFonts w:ascii="Arial" w:eastAsia="Times New Roman" w:hAnsi="Arial" w:cs="Arial"/>
                <w:b/>
                <w:bCs/>
                <w:color w:val="000000"/>
                <w:sz w:val="14"/>
                <w:szCs w:val="20"/>
                <w:lang w:val="en-US"/>
              </w:rPr>
              <w:t>Revisión</w:t>
            </w:r>
            <w:proofErr w:type="spellEnd"/>
          </w:p>
        </w:tc>
        <w:tc>
          <w:tcPr>
            <w:tcW w:w="837" w:type="pct"/>
            <w:tcBorders>
              <w:top w:val="nil"/>
              <w:left w:val="nil"/>
              <w:bottom w:val="single" w:sz="4" w:space="0" w:color="auto"/>
              <w:right w:val="single" w:sz="4" w:space="0" w:color="auto"/>
            </w:tcBorders>
            <w:shd w:val="clear" w:color="auto" w:fill="auto"/>
            <w:vAlign w:val="center"/>
          </w:tcPr>
          <w:p w14:paraId="24923025" w14:textId="48D1A8F9"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174DB357" w14:textId="2F2F68BB"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1AE5D76A" w14:textId="484C38E4"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7E85C9EE" w14:textId="5A5D4C7D" w:rsidR="001D67EB" w:rsidRPr="00BF007A" w:rsidRDefault="001D67EB" w:rsidP="005A6B73">
            <w:pPr>
              <w:spacing w:after="0" w:line="240" w:lineRule="auto"/>
              <w:jc w:val="center"/>
              <w:rPr>
                <w:rFonts w:ascii="Arial" w:eastAsia="Times New Roman" w:hAnsi="Arial" w:cs="Arial"/>
                <w:color w:val="000000"/>
                <w:sz w:val="14"/>
                <w:szCs w:val="20"/>
                <w:lang w:val="en-US"/>
              </w:rPr>
            </w:pPr>
          </w:p>
        </w:tc>
        <w:tc>
          <w:tcPr>
            <w:tcW w:w="837" w:type="pct"/>
            <w:tcBorders>
              <w:top w:val="nil"/>
              <w:left w:val="nil"/>
              <w:bottom w:val="single" w:sz="4" w:space="0" w:color="auto"/>
              <w:right w:val="single" w:sz="4" w:space="0" w:color="auto"/>
            </w:tcBorders>
            <w:shd w:val="clear" w:color="auto" w:fill="auto"/>
            <w:vAlign w:val="center"/>
          </w:tcPr>
          <w:p w14:paraId="6DA0BA27" w14:textId="1C6E9BD7" w:rsidR="001D67EB" w:rsidRPr="00BF007A" w:rsidRDefault="001D67EB" w:rsidP="005A6B73">
            <w:pPr>
              <w:spacing w:after="0" w:line="240" w:lineRule="auto"/>
              <w:jc w:val="center"/>
              <w:rPr>
                <w:rFonts w:ascii="Arial" w:eastAsia="Times New Roman" w:hAnsi="Arial" w:cs="Arial"/>
                <w:color w:val="000000"/>
                <w:sz w:val="14"/>
                <w:szCs w:val="20"/>
                <w:lang w:val="en-US"/>
              </w:rPr>
            </w:pPr>
          </w:p>
        </w:tc>
      </w:tr>
    </w:tbl>
    <w:p w14:paraId="2070B1E0" w14:textId="676B4FC8" w:rsidR="00390C66" w:rsidRDefault="00390C66" w:rsidP="00805383">
      <w:pPr>
        <w:spacing w:after="0" w:line="240" w:lineRule="auto"/>
        <w:jc w:val="both"/>
        <w:rPr>
          <w:rFonts w:ascii="Arial" w:hAnsi="Arial" w:cs="Arial"/>
        </w:rPr>
      </w:pPr>
    </w:p>
    <w:p w14:paraId="3D5D048E" w14:textId="1186EAAA" w:rsidR="00D4421E" w:rsidRPr="00390C66" w:rsidRDefault="00541A98" w:rsidP="00D8566D">
      <w:pPr>
        <w:pStyle w:val="Prrafodelista"/>
        <w:numPr>
          <w:ilvl w:val="0"/>
          <w:numId w:val="3"/>
        </w:numPr>
        <w:spacing w:after="0" w:line="240" w:lineRule="auto"/>
        <w:jc w:val="both"/>
        <w:rPr>
          <w:rFonts w:ascii="Arial" w:hAnsi="Arial" w:cs="Arial"/>
          <w:b/>
          <w:bCs/>
          <w:color w:val="000000" w:themeColor="text1"/>
        </w:rPr>
      </w:pPr>
      <w:r w:rsidRPr="00390C66">
        <w:rPr>
          <w:rFonts w:ascii="Arial" w:hAnsi="Arial" w:cs="Arial"/>
          <w:b/>
          <w:bCs/>
          <w:color w:val="000000" w:themeColor="text1"/>
        </w:rPr>
        <w:t>GARANTÍ</w:t>
      </w:r>
      <w:r w:rsidR="00D83BBE" w:rsidRPr="00390C66">
        <w:rPr>
          <w:rFonts w:ascii="Arial" w:hAnsi="Arial" w:cs="Arial"/>
          <w:b/>
          <w:bCs/>
          <w:color w:val="000000" w:themeColor="text1"/>
        </w:rPr>
        <w:t xml:space="preserve">AS </w:t>
      </w:r>
      <w:r w:rsidR="00390C66">
        <w:rPr>
          <w:rFonts w:ascii="Arial" w:hAnsi="Arial" w:cs="Arial"/>
          <w:b/>
          <w:bCs/>
          <w:color w:val="000000" w:themeColor="text1"/>
        </w:rPr>
        <w:t>(CUANDO APLIQUE)</w:t>
      </w:r>
    </w:p>
    <w:p w14:paraId="47928B01" w14:textId="53DD558B" w:rsidR="004507E3" w:rsidRDefault="004507E3" w:rsidP="00805383">
      <w:pPr>
        <w:spacing w:after="0" w:line="240" w:lineRule="auto"/>
        <w:jc w:val="both"/>
        <w:rPr>
          <w:rFonts w:ascii="Arial" w:hAnsi="Arial" w:cs="Arial"/>
          <w:b/>
          <w:bCs/>
          <w:color w:val="000000" w:themeColor="text1"/>
        </w:rPr>
      </w:pPr>
    </w:p>
    <w:p w14:paraId="27168DBA" w14:textId="71D966EA" w:rsidR="000B31F0" w:rsidRPr="000B31F0" w:rsidRDefault="000B31F0" w:rsidP="00C927B3">
      <w:pPr>
        <w:spacing w:after="0" w:line="240" w:lineRule="auto"/>
        <w:jc w:val="both"/>
        <w:rPr>
          <w:rFonts w:ascii="Arial" w:eastAsia="Times New Roman" w:hAnsi="Arial" w:cs="Arial"/>
          <w:snapToGrid w:val="0"/>
          <w:color w:val="000000"/>
          <w:shd w:val="clear" w:color="auto" w:fill="FDFDFD"/>
          <w:lang w:eastAsia="es-ES"/>
        </w:rPr>
      </w:pPr>
      <w:r w:rsidRPr="000B31F0">
        <w:rPr>
          <w:rFonts w:ascii="Arial" w:eastAsia="Times New Roman" w:hAnsi="Arial" w:cs="Arial"/>
          <w:snapToGrid w:val="0"/>
          <w:color w:val="000000"/>
          <w:shd w:val="clear" w:color="auto" w:fill="FDFDFD"/>
          <w:lang w:eastAsia="es-ES"/>
        </w:rPr>
        <w:t xml:space="preserve">Atendiendo la naturaleza del objeto del contrato conforme al artículo 77 del Decreto 1510 de 2013 en el presente proceso </w:t>
      </w:r>
      <w:r w:rsidR="00C927B3">
        <w:rPr>
          <w:rFonts w:ascii="Arial" w:eastAsia="Times New Roman" w:hAnsi="Arial" w:cs="Arial"/>
          <w:snapToGrid w:val="0"/>
          <w:color w:val="000000"/>
          <w:shd w:val="clear" w:color="auto" w:fill="FDFDFD"/>
          <w:lang w:eastAsia="es-ES"/>
        </w:rPr>
        <w:t>_________________</w:t>
      </w:r>
      <w:r w:rsidRPr="000B31F0">
        <w:rPr>
          <w:rFonts w:ascii="Arial" w:eastAsia="Times New Roman" w:hAnsi="Arial" w:cs="Arial"/>
          <w:snapToGrid w:val="0"/>
          <w:color w:val="000000"/>
          <w:shd w:val="clear" w:color="auto" w:fill="FDFDFD"/>
          <w:lang w:eastAsia="es-ES"/>
        </w:rPr>
        <w:t xml:space="preserve"> la solicitud de pólizas al proponente</w:t>
      </w:r>
      <w:r w:rsidR="00C927B3">
        <w:rPr>
          <w:rFonts w:ascii="Arial" w:eastAsia="Times New Roman" w:hAnsi="Arial" w:cs="Arial"/>
          <w:snapToGrid w:val="0"/>
          <w:color w:val="000000"/>
          <w:shd w:val="clear" w:color="auto" w:fill="FDFDFD"/>
          <w:lang w:eastAsia="es-ES"/>
        </w:rPr>
        <w:t>.</w:t>
      </w:r>
    </w:p>
    <w:p w14:paraId="40DBBCDE" w14:textId="754CF226" w:rsidR="00635514" w:rsidRDefault="00635514" w:rsidP="00805383">
      <w:pPr>
        <w:widowControl w:val="0"/>
        <w:autoSpaceDE w:val="0"/>
        <w:autoSpaceDN w:val="0"/>
        <w:spacing w:after="0" w:line="240" w:lineRule="auto"/>
        <w:jc w:val="both"/>
        <w:rPr>
          <w:rFonts w:ascii="Arial" w:eastAsia="Arial" w:hAnsi="Arial" w:cs="Arial"/>
          <w:lang w:val="es-ES"/>
        </w:rPr>
      </w:pPr>
    </w:p>
    <w:p w14:paraId="39C9F910" w14:textId="6146C642" w:rsidR="00635514" w:rsidRPr="00390C66" w:rsidRDefault="00635514" w:rsidP="00D8566D">
      <w:pPr>
        <w:pStyle w:val="Prrafodelista"/>
        <w:numPr>
          <w:ilvl w:val="0"/>
          <w:numId w:val="3"/>
        </w:numPr>
        <w:spacing w:after="0" w:line="240" w:lineRule="auto"/>
        <w:jc w:val="both"/>
        <w:rPr>
          <w:rFonts w:ascii="Arial" w:hAnsi="Arial" w:cs="Arial"/>
        </w:rPr>
      </w:pPr>
      <w:r w:rsidRPr="00390C66">
        <w:rPr>
          <w:rFonts w:ascii="Arial" w:hAnsi="Arial" w:cs="Arial"/>
          <w:b/>
        </w:rPr>
        <w:t>LA INDICACIÓN DE SI EL PROCESO DE CONTRATACIÓN ESTÁ COBIJADO POR UN ACUERDO COMERCIAL</w:t>
      </w:r>
    </w:p>
    <w:p w14:paraId="1464AA17" w14:textId="77777777" w:rsidR="00635514" w:rsidRPr="00B4328D" w:rsidRDefault="00635514" w:rsidP="00805383">
      <w:pPr>
        <w:spacing w:after="0" w:line="240" w:lineRule="auto"/>
        <w:jc w:val="both"/>
        <w:rPr>
          <w:rFonts w:ascii="Arial" w:hAnsi="Arial" w:cs="Arial"/>
        </w:rPr>
      </w:pPr>
    </w:p>
    <w:p w14:paraId="74DDEE92" w14:textId="77777777" w:rsidR="00635514" w:rsidRPr="00B4328D" w:rsidRDefault="00635514" w:rsidP="00805383">
      <w:pPr>
        <w:pStyle w:val="Textoindependiente2"/>
        <w:autoSpaceDE w:val="0"/>
        <w:autoSpaceDN w:val="0"/>
        <w:adjustRightInd w:val="0"/>
        <w:rPr>
          <w:rFonts w:ascii="Arial" w:hAnsi="Arial" w:cs="Arial"/>
          <w:szCs w:val="22"/>
        </w:rPr>
      </w:pPr>
      <w:r w:rsidRPr="00B4328D">
        <w:rPr>
          <w:rFonts w:ascii="Arial" w:hAnsi="Arial" w:cs="Arial"/>
          <w:szCs w:val="22"/>
        </w:rPr>
        <w:t xml:space="preserve">El numeral 5° del ítem 1.2.3. del Manual Explicativo de los capítulos de contratación pública de los acuerdos comerciales negociados por Colombia para entidades contratantes expedido por el Ministerio de Comercio, Industria y Turismo y el Departamento Nacional de Planeación y expresa: </w:t>
      </w:r>
    </w:p>
    <w:p w14:paraId="01165C6A" w14:textId="77777777" w:rsidR="00635514" w:rsidRPr="00B4328D" w:rsidRDefault="00635514" w:rsidP="00805383">
      <w:pPr>
        <w:pStyle w:val="Textoindependiente2"/>
        <w:autoSpaceDE w:val="0"/>
        <w:autoSpaceDN w:val="0"/>
        <w:adjustRightInd w:val="0"/>
        <w:rPr>
          <w:rFonts w:ascii="Arial" w:hAnsi="Arial" w:cs="Arial"/>
          <w:szCs w:val="22"/>
        </w:rPr>
      </w:pPr>
    </w:p>
    <w:p w14:paraId="11B83CCD" w14:textId="39D8E6D8" w:rsidR="00316CED" w:rsidRPr="00B4328D" w:rsidRDefault="00635514" w:rsidP="00805383">
      <w:pPr>
        <w:pStyle w:val="Textoindependiente2"/>
        <w:autoSpaceDE w:val="0"/>
        <w:autoSpaceDN w:val="0"/>
        <w:adjustRightInd w:val="0"/>
        <w:ind w:left="567" w:right="900"/>
        <w:rPr>
          <w:rFonts w:ascii="Arial" w:hAnsi="Arial" w:cs="Arial"/>
          <w:i/>
          <w:szCs w:val="22"/>
        </w:rPr>
      </w:pPr>
      <w:r w:rsidRPr="00B4328D">
        <w:rPr>
          <w:rFonts w:ascii="Arial" w:hAnsi="Arial" w:cs="Arial"/>
          <w:i/>
          <w:szCs w:val="22"/>
        </w:rPr>
        <w:t>“Todos los contratos realizados mediante la modalidad de contratación directa estipuladas en la Ley 1150 de 2007 no les aplican las obligaciones de los acuerdos internacionales y por lo tanto no se requiere establecer se están o no cubiertos por dichos acuerdos.”</w:t>
      </w:r>
    </w:p>
    <w:p w14:paraId="35045D03" w14:textId="77777777" w:rsidR="00635514" w:rsidRPr="00B4328D" w:rsidRDefault="00635514" w:rsidP="00805383">
      <w:pPr>
        <w:pStyle w:val="Textoindependiente2"/>
        <w:autoSpaceDE w:val="0"/>
        <w:autoSpaceDN w:val="0"/>
        <w:adjustRightInd w:val="0"/>
        <w:ind w:left="567" w:right="900"/>
      </w:pPr>
    </w:p>
    <w:p w14:paraId="03710945" w14:textId="1D2ABA5F" w:rsidR="00635514" w:rsidRDefault="00635514" w:rsidP="00805383">
      <w:pPr>
        <w:spacing w:after="0" w:line="240" w:lineRule="auto"/>
        <w:jc w:val="both"/>
        <w:rPr>
          <w:rFonts w:ascii="Arial" w:hAnsi="Arial" w:cs="Arial"/>
        </w:rPr>
      </w:pPr>
      <w:r w:rsidRPr="00B4328D">
        <w:rPr>
          <w:rFonts w:ascii="Arial" w:hAnsi="Arial" w:cs="Arial"/>
        </w:rPr>
        <w:t>En consecuencia, a la presente modalidad de contratación no se aplicarán las normas especiales que rigen la materia de Acuerdos Internacionales y Tratados de Libre Comercio en los cuales se encuentre vinculado el Estado Colombiano</w:t>
      </w:r>
      <w:r w:rsidR="0047549A">
        <w:rPr>
          <w:rFonts w:ascii="Arial" w:hAnsi="Arial" w:cs="Arial"/>
        </w:rPr>
        <w:t>.</w:t>
      </w:r>
    </w:p>
    <w:p w14:paraId="0B3C866A" w14:textId="4F6F3D26" w:rsidR="0047549A" w:rsidRDefault="0047549A" w:rsidP="00805383">
      <w:pPr>
        <w:spacing w:after="0" w:line="240" w:lineRule="auto"/>
        <w:jc w:val="both"/>
        <w:rPr>
          <w:rFonts w:ascii="Arial" w:hAnsi="Arial" w:cs="Arial"/>
        </w:rPr>
      </w:pPr>
    </w:p>
    <w:p w14:paraId="7989C773" w14:textId="77777777" w:rsidR="00C927B3" w:rsidRPr="00B4328D" w:rsidRDefault="00C927B3" w:rsidP="00805383">
      <w:pPr>
        <w:spacing w:after="0" w:line="240" w:lineRule="auto"/>
        <w:jc w:val="both"/>
        <w:rPr>
          <w:rFonts w:ascii="Arial" w:hAnsi="Arial" w:cs="Arial"/>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1134"/>
        <w:gridCol w:w="2126"/>
        <w:gridCol w:w="993"/>
        <w:gridCol w:w="2693"/>
      </w:tblGrid>
      <w:tr w:rsidR="00C335DC" w:rsidRPr="00530B77" w14:paraId="129DC05C" w14:textId="77777777" w:rsidTr="00FB5AEF">
        <w:trPr>
          <w:trHeight w:val="454"/>
          <w:jc w:val="center"/>
        </w:trPr>
        <w:tc>
          <w:tcPr>
            <w:tcW w:w="1843" w:type="dxa"/>
            <w:vMerge w:val="restart"/>
            <w:vAlign w:val="center"/>
          </w:tcPr>
          <w:bookmarkEnd w:id="0"/>
          <w:p w14:paraId="343C6EE2" w14:textId="41103935" w:rsidR="00C335DC" w:rsidRPr="00530B77" w:rsidRDefault="00C335DC" w:rsidP="00C335DC">
            <w:pPr>
              <w:spacing w:after="0" w:line="240" w:lineRule="auto"/>
              <w:jc w:val="center"/>
              <w:rPr>
                <w:rFonts w:ascii="Arial" w:eastAsia="Times New Roman" w:hAnsi="Arial" w:cs="Arial"/>
                <w:bCs/>
                <w:sz w:val="16"/>
                <w:szCs w:val="16"/>
                <w:lang w:val="es-ES_tradnl" w:eastAsia="en-US"/>
              </w:rPr>
            </w:pPr>
            <w:r w:rsidRPr="00530B77">
              <w:rPr>
                <w:rFonts w:ascii="Arial" w:eastAsia="Calibri" w:hAnsi="Arial" w:cs="Arial"/>
                <w:b/>
                <w:sz w:val="16"/>
                <w:szCs w:val="16"/>
                <w:lang w:eastAsia="en-US"/>
              </w:rPr>
              <w:t xml:space="preserve">Responsable elaboración de Estudio </w:t>
            </w:r>
            <w:r>
              <w:rPr>
                <w:rFonts w:ascii="Arial" w:eastAsia="Calibri" w:hAnsi="Arial" w:cs="Arial"/>
                <w:b/>
                <w:sz w:val="16"/>
                <w:szCs w:val="16"/>
                <w:lang w:eastAsia="en-US"/>
              </w:rPr>
              <w:t>Previos</w:t>
            </w:r>
          </w:p>
        </w:tc>
        <w:tc>
          <w:tcPr>
            <w:tcW w:w="1134" w:type="dxa"/>
            <w:vAlign w:val="center"/>
          </w:tcPr>
          <w:p w14:paraId="0D769AD6" w14:textId="77777777" w:rsidR="00C335DC" w:rsidRPr="00530B77" w:rsidRDefault="00C335DC" w:rsidP="00C335DC">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Nombre</w:t>
            </w:r>
          </w:p>
        </w:tc>
        <w:tc>
          <w:tcPr>
            <w:tcW w:w="2126" w:type="dxa"/>
            <w:vAlign w:val="center"/>
          </w:tcPr>
          <w:p w14:paraId="1A1EC934" w14:textId="52245991" w:rsidR="00C335DC" w:rsidRPr="00530B77" w:rsidRDefault="00C335DC" w:rsidP="00C335DC">
            <w:pPr>
              <w:spacing w:after="0" w:line="240" w:lineRule="auto"/>
              <w:jc w:val="center"/>
              <w:rPr>
                <w:rFonts w:ascii="Arial" w:eastAsia="Times New Roman" w:hAnsi="Arial" w:cs="Arial"/>
                <w:bCs/>
                <w:sz w:val="16"/>
                <w:szCs w:val="16"/>
                <w:lang w:val="es-ES_tradnl" w:eastAsia="en-US"/>
              </w:rPr>
            </w:pPr>
          </w:p>
        </w:tc>
        <w:tc>
          <w:tcPr>
            <w:tcW w:w="993" w:type="dxa"/>
            <w:vMerge w:val="restart"/>
            <w:vAlign w:val="center"/>
          </w:tcPr>
          <w:p w14:paraId="2A1991FB" w14:textId="77777777" w:rsidR="00C335DC" w:rsidRPr="00530B77" w:rsidRDefault="00C335DC" w:rsidP="00C335DC">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Firma</w:t>
            </w:r>
          </w:p>
        </w:tc>
        <w:tc>
          <w:tcPr>
            <w:tcW w:w="2693" w:type="dxa"/>
            <w:vMerge w:val="restart"/>
            <w:vAlign w:val="center"/>
          </w:tcPr>
          <w:p w14:paraId="3202059A" w14:textId="5E171A5E" w:rsidR="00C335DC" w:rsidRPr="007E30D6" w:rsidRDefault="00C335DC" w:rsidP="00C335DC">
            <w:pPr>
              <w:spacing w:after="0" w:line="240" w:lineRule="auto"/>
              <w:jc w:val="center"/>
              <w:rPr>
                <w:rFonts w:ascii="Arial" w:eastAsia="Times New Roman" w:hAnsi="Arial" w:cs="Arial"/>
                <w:b/>
                <w:bCs/>
                <w:i/>
                <w:color w:val="A6A6A6" w:themeColor="background1" w:themeShade="A6"/>
                <w:sz w:val="16"/>
                <w:szCs w:val="16"/>
                <w:lang w:val="es-ES_tradnl" w:eastAsia="en-US"/>
              </w:rPr>
            </w:pPr>
          </w:p>
        </w:tc>
      </w:tr>
      <w:tr w:rsidR="00C335DC" w:rsidRPr="00530B77" w14:paraId="0B5EBD32" w14:textId="77777777" w:rsidTr="00FB5AEF">
        <w:trPr>
          <w:trHeight w:val="454"/>
          <w:jc w:val="center"/>
        </w:trPr>
        <w:tc>
          <w:tcPr>
            <w:tcW w:w="1843" w:type="dxa"/>
            <w:vMerge/>
            <w:vAlign w:val="center"/>
          </w:tcPr>
          <w:p w14:paraId="48E953FA" w14:textId="77777777" w:rsidR="00C335DC" w:rsidRPr="00530B77" w:rsidRDefault="00C335DC" w:rsidP="00C335DC">
            <w:pPr>
              <w:spacing w:after="0" w:line="240" w:lineRule="auto"/>
              <w:jc w:val="center"/>
              <w:rPr>
                <w:rFonts w:ascii="Arial" w:eastAsia="Times New Roman" w:hAnsi="Arial" w:cs="Arial"/>
                <w:bCs/>
                <w:sz w:val="16"/>
                <w:szCs w:val="16"/>
                <w:lang w:val="es-ES_tradnl" w:eastAsia="en-US"/>
              </w:rPr>
            </w:pPr>
          </w:p>
        </w:tc>
        <w:tc>
          <w:tcPr>
            <w:tcW w:w="1134" w:type="dxa"/>
            <w:vAlign w:val="center"/>
          </w:tcPr>
          <w:p w14:paraId="3A476D65" w14:textId="77777777" w:rsidR="00C335DC" w:rsidRPr="00530B77" w:rsidRDefault="00C335DC" w:rsidP="00C335DC">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Cargo o No. Contrato</w:t>
            </w:r>
          </w:p>
        </w:tc>
        <w:tc>
          <w:tcPr>
            <w:tcW w:w="2126" w:type="dxa"/>
            <w:vAlign w:val="center"/>
          </w:tcPr>
          <w:p w14:paraId="613C91C8" w14:textId="578CDFC6" w:rsidR="00C335DC" w:rsidRPr="00530B77" w:rsidRDefault="00C335DC" w:rsidP="00C335DC">
            <w:pPr>
              <w:spacing w:after="0" w:line="240" w:lineRule="auto"/>
              <w:jc w:val="center"/>
              <w:rPr>
                <w:rFonts w:ascii="Arial" w:eastAsia="Times New Roman" w:hAnsi="Arial" w:cs="Arial"/>
                <w:bCs/>
                <w:sz w:val="16"/>
                <w:szCs w:val="16"/>
                <w:lang w:val="es-ES_tradnl" w:eastAsia="en-US"/>
              </w:rPr>
            </w:pPr>
          </w:p>
        </w:tc>
        <w:tc>
          <w:tcPr>
            <w:tcW w:w="993" w:type="dxa"/>
            <w:vMerge/>
            <w:vAlign w:val="center"/>
          </w:tcPr>
          <w:p w14:paraId="6BB19A8B" w14:textId="77777777" w:rsidR="00C335DC" w:rsidRPr="00530B77" w:rsidRDefault="00C335DC" w:rsidP="00C335DC">
            <w:pPr>
              <w:spacing w:after="0" w:line="240" w:lineRule="auto"/>
              <w:jc w:val="center"/>
              <w:rPr>
                <w:rFonts w:ascii="Arial" w:eastAsia="Times New Roman" w:hAnsi="Arial" w:cs="Arial"/>
                <w:bCs/>
                <w:sz w:val="16"/>
                <w:szCs w:val="16"/>
                <w:lang w:val="es-ES_tradnl" w:eastAsia="en-US"/>
              </w:rPr>
            </w:pPr>
          </w:p>
        </w:tc>
        <w:tc>
          <w:tcPr>
            <w:tcW w:w="2693" w:type="dxa"/>
            <w:vMerge/>
            <w:vAlign w:val="center"/>
          </w:tcPr>
          <w:p w14:paraId="1782AE20" w14:textId="77777777" w:rsidR="00C335DC" w:rsidRPr="007E30D6" w:rsidRDefault="00C335DC" w:rsidP="00C335DC">
            <w:pPr>
              <w:spacing w:after="0" w:line="240" w:lineRule="auto"/>
              <w:jc w:val="both"/>
              <w:rPr>
                <w:rFonts w:ascii="Arial" w:eastAsia="Times New Roman" w:hAnsi="Arial" w:cs="Arial"/>
                <w:bCs/>
                <w:color w:val="A6A6A6" w:themeColor="background1" w:themeShade="A6"/>
                <w:sz w:val="16"/>
                <w:szCs w:val="16"/>
                <w:lang w:val="es-ES_tradnl" w:eastAsia="en-US"/>
              </w:rPr>
            </w:pPr>
          </w:p>
        </w:tc>
      </w:tr>
      <w:tr w:rsidR="00C335DC" w:rsidRPr="00530B77" w14:paraId="767DC869" w14:textId="77777777" w:rsidTr="00FB5AEF">
        <w:trPr>
          <w:trHeight w:val="454"/>
          <w:jc w:val="center"/>
        </w:trPr>
        <w:tc>
          <w:tcPr>
            <w:tcW w:w="1843" w:type="dxa"/>
            <w:vMerge w:val="restart"/>
            <w:vAlign w:val="center"/>
          </w:tcPr>
          <w:p w14:paraId="4C8CEA26" w14:textId="77777777" w:rsidR="00C335DC" w:rsidRPr="00530B77" w:rsidRDefault="00C335DC" w:rsidP="00C335DC">
            <w:pPr>
              <w:spacing w:after="0" w:line="240" w:lineRule="auto"/>
              <w:jc w:val="center"/>
              <w:rPr>
                <w:rFonts w:ascii="Arial" w:eastAsia="Times New Roman" w:hAnsi="Arial" w:cs="Arial"/>
                <w:bCs/>
                <w:sz w:val="16"/>
                <w:szCs w:val="16"/>
                <w:lang w:val="es-ES_tradnl" w:eastAsia="en-US"/>
              </w:rPr>
            </w:pPr>
            <w:r w:rsidRPr="00530B77">
              <w:rPr>
                <w:rFonts w:ascii="Arial" w:eastAsia="Calibri" w:hAnsi="Arial" w:cs="Arial"/>
                <w:b/>
                <w:sz w:val="16"/>
                <w:szCs w:val="16"/>
                <w:lang w:eastAsia="en-US"/>
              </w:rPr>
              <w:t>Vo. Bo. Jefe Dependencia o Líder del Proceso</w:t>
            </w:r>
          </w:p>
        </w:tc>
        <w:tc>
          <w:tcPr>
            <w:tcW w:w="1134" w:type="dxa"/>
            <w:vAlign w:val="center"/>
          </w:tcPr>
          <w:p w14:paraId="54FF9C7B" w14:textId="77777777" w:rsidR="00C335DC" w:rsidRPr="00530B77" w:rsidRDefault="00C335DC" w:rsidP="00C335DC">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Nombre</w:t>
            </w:r>
          </w:p>
        </w:tc>
        <w:tc>
          <w:tcPr>
            <w:tcW w:w="2126" w:type="dxa"/>
            <w:vAlign w:val="center"/>
          </w:tcPr>
          <w:p w14:paraId="6D22EB01" w14:textId="52718F70" w:rsidR="00C335DC" w:rsidRPr="00530B77" w:rsidRDefault="00C335DC" w:rsidP="00C335DC">
            <w:pPr>
              <w:spacing w:after="0" w:line="240" w:lineRule="auto"/>
              <w:jc w:val="center"/>
              <w:rPr>
                <w:rFonts w:ascii="Arial" w:eastAsia="Times New Roman" w:hAnsi="Arial" w:cs="Arial"/>
                <w:bCs/>
                <w:sz w:val="16"/>
                <w:szCs w:val="16"/>
                <w:lang w:val="es-ES_tradnl" w:eastAsia="en-US"/>
              </w:rPr>
            </w:pPr>
          </w:p>
        </w:tc>
        <w:tc>
          <w:tcPr>
            <w:tcW w:w="993" w:type="dxa"/>
            <w:vMerge w:val="restart"/>
            <w:vAlign w:val="center"/>
          </w:tcPr>
          <w:p w14:paraId="6F9E7AC6" w14:textId="77777777" w:rsidR="00C335DC" w:rsidRPr="00530B77" w:rsidRDefault="00C335DC" w:rsidP="00C335DC">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Firma</w:t>
            </w:r>
          </w:p>
        </w:tc>
        <w:tc>
          <w:tcPr>
            <w:tcW w:w="2693" w:type="dxa"/>
            <w:vMerge w:val="restart"/>
            <w:vAlign w:val="center"/>
          </w:tcPr>
          <w:p w14:paraId="2DD8F00C" w14:textId="375B820F" w:rsidR="00C335DC" w:rsidRPr="007E30D6" w:rsidRDefault="00C335DC" w:rsidP="00C335DC">
            <w:pPr>
              <w:spacing w:after="0" w:line="240" w:lineRule="auto"/>
              <w:jc w:val="center"/>
              <w:rPr>
                <w:rFonts w:ascii="Arial" w:eastAsia="Times New Roman" w:hAnsi="Arial" w:cs="Arial"/>
                <w:bCs/>
                <w:color w:val="A6A6A6" w:themeColor="background1" w:themeShade="A6"/>
                <w:sz w:val="16"/>
                <w:szCs w:val="16"/>
                <w:lang w:val="es-ES_tradnl" w:eastAsia="en-US"/>
              </w:rPr>
            </w:pPr>
          </w:p>
        </w:tc>
      </w:tr>
      <w:tr w:rsidR="00C335DC" w:rsidRPr="00530B77" w14:paraId="71BB46CE" w14:textId="77777777" w:rsidTr="00FB5AEF">
        <w:trPr>
          <w:trHeight w:val="454"/>
          <w:jc w:val="center"/>
        </w:trPr>
        <w:tc>
          <w:tcPr>
            <w:tcW w:w="1843" w:type="dxa"/>
            <w:vMerge/>
            <w:vAlign w:val="center"/>
          </w:tcPr>
          <w:p w14:paraId="527E4BFF" w14:textId="77777777" w:rsidR="00C335DC" w:rsidRPr="00530B77" w:rsidRDefault="00C335DC" w:rsidP="00C335DC">
            <w:pPr>
              <w:spacing w:after="0" w:line="240" w:lineRule="auto"/>
              <w:jc w:val="center"/>
              <w:rPr>
                <w:rFonts w:ascii="Arial" w:eastAsia="Times New Roman" w:hAnsi="Arial" w:cs="Arial"/>
                <w:bCs/>
                <w:sz w:val="16"/>
                <w:szCs w:val="16"/>
                <w:lang w:val="es-ES_tradnl" w:eastAsia="en-US"/>
              </w:rPr>
            </w:pPr>
          </w:p>
        </w:tc>
        <w:tc>
          <w:tcPr>
            <w:tcW w:w="1134" w:type="dxa"/>
            <w:vAlign w:val="center"/>
          </w:tcPr>
          <w:p w14:paraId="52364609" w14:textId="77777777" w:rsidR="00C335DC" w:rsidRPr="00530B77" w:rsidRDefault="00C335DC" w:rsidP="00C335DC">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Cargo</w:t>
            </w:r>
          </w:p>
        </w:tc>
        <w:tc>
          <w:tcPr>
            <w:tcW w:w="2126" w:type="dxa"/>
            <w:vAlign w:val="center"/>
          </w:tcPr>
          <w:p w14:paraId="07299D4A" w14:textId="699893BA" w:rsidR="00C335DC" w:rsidRPr="00530B77" w:rsidRDefault="00C335DC" w:rsidP="00C335DC">
            <w:pPr>
              <w:spacing w:after="0" w:line="240" w:lineRule="auto"/>
              <w:jc w:val="center"/>
              <w:rPr>
                <w:rFonts w:ascii="Arial" w:eastAsia="Times New Roman" w:hAnsi="Arial" w:cs="Arial"/>
                <w:bCs/>
                <w:sz w:val="16"/>
                <w:szCs w:val="16"/>
                <w:lang w:val="es-ES_tradnl" w:eastAsia="en-US"/>
              </w:rPr>
            </w:pPr>
          </w:p>
        </w:tc>
        <w:tc>
          <w:tcPr>
            <w:tcW w:w="993" w:type="dxa"/>
            <w:vMerge/>
            <w:vAlign w:val="center"/>
          </w:tcPr>
          <w:p w14:paraId="6283E770" w14:textId="77777777" w:rsidR="00C335DC" w:rsidRPr="00530B77" w:rsidRDefault="00C335DC" w:rsidP="00C335DC">
            <w:pPr>
              <w:spacing w:after="0" w:line="240" w:lineRule="auto"/>
              <w:jc w:val="center"/>
              <w:rPr>
                <w:rFonts w:ascii="Arial" w:eastAsia="Times New Roman" w:hAnsi="Arial" w:cs="Arial"/>
                <w:bCs/>
                <w:sz w:val="16"/>
                <w:szCs w:val="16"/>
                <w:lang w:val="es-ES_tradnl" w:eastAsia="en-US"/>
              </w:rPr>
            </w:pPr>
          </w:p>
        </w:tc>
        <w:tc>
          <w:tcPr>
            <w:tcW w:w="2693" w:type="dxa"/>
            <w:vMerge/>
            <w:vAlign w:val="center"/>
          </w:tcPr>
          <w:p w14:paraId="79529F6E" w14:textId="77777777" w:rsidR="00C335DC" w:rsidRPr="007E30D6" w:rsidRDefault="00C335DC" w:rsidP="00C335DC">
            <w:pPr>
              <w:spacing w:after="0" w:line="240" w:lineRule="auto"/>
              <w:jc w:val="both"/>
              <w:rPr>
                <w:rFonts w:ascii="Arial" w:eastAsia="Times New Roman" w:hAnsi="Arial" w:cs="Arial"/>
                <w:bCs/>
                <w:color w:val="A6A6A6" w:themeColor="background1" w:themeShade="A6"/>
                <w:sz w:val="16"/>
                <w:szCs w:val="16"/>
                <w:lang w:val="es-ES_tradnl" w:eastAsia="en-US"/>
              </w:rPr>
            </w:pPr>
          </w:p>
        </w:tc>
      </w:tr>
      <w:tr w:rsidR="00A92CAD" w:rsidRPr="00530B77" w14:paraId="0C8BFD61" w14:textId="77777777" w:rsidTr="00FB5AEF">
        <w:trPr>
          <w:trHeight w:val="454"/>
          <w:jc w:val="center"/>
        </w:trPr>
        <w:tc>
          <w:tcPr>
            <w:tcW w:w="1843" w:type="dxa"/>
            <w:vMerge w:val="restart"/>
            <w:vAlign w:val="center"/>
          </w:tcPr>
          <w:p w14:paraId="389832D0" w14:textId="77777777" w:rsidR="00A92CAD" w:rsidRPr="00530B77" w:rsidRDefault="00A92CAD" w:rsidP="00805383">
            <w:pPr>
              <w:spacing w:after="0" w:line="240" w:lineRule="auto"/>
              <w:jc w:val="center"/>
              <w:rPr>
                <w:rFonts w:ascii="Arial" w:eastAsia="Times New Roman" w:hAnsi="Arial" w:cs="Arial"/>
                <w:bCs/>
                <w:sz w:val="16"/>
                <w:szCs w:val="16"/>
                <w:lang w:val="es-ES_tradnl" w:eastAsia="en-US"/>
              </w:rPr>
            </w:pPr>
            <w:r w:rsidRPr="00530B77">
              <w:rPr>
                <w:rFonts w:ascii="Arial" w:eastAsia="Calibri" w:hAnsi="Arial" w:cs="Arial"/>
                <w:b/>
                <w:sz w:val="16"/>
                <w:szCs w:val="16"/>
                <w:lang w:eastAsia="en-US"/>
              </w:rPr>
              <w:t>Revisión Jurídica</w:t>
            </w:r>
          </w:p>
        </w:tc>
        <w:tc>
          <w:tcPr>
            <w:tcW w:w="1134" w:type="dxa"/>
            <w:vAlign w:val="center"/>
          </w:tcPr>
          <w:p w14:paraId="41E237A5" w14:textId="77777777" w:rsidR="00A92CAD" w:rsidRPr="00530B77" w:rsidRDefault="00A92CAD" w:rsidP="00805383">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Nombre</w:t>
            </w:r>
          </w:p>
        </w:tc>
        <w:tc>
          <w:tcPr>
            <w:tcW w:w="2126" w:type="dxa"/>
            <w:vAlign w:val="center"/>
          </w:tcPr>
          <w:p w14:paraId="1E7D85DE" w14:textId="1D6830D2" w:rsidR="00A92CAD" w:rsidRPr="00530B77" w:rsidRDefault="00A92CAD" w:rsidP="00805383">
            <w:pPr>
              <w:spacing w:after="0" w:line="240" w:lineRule="auto"/>
              <w:jc w:val="center"/>
              <w:rPr>
                <w:rFonts w:ascii="Arial" w:eastAsia="Times New Roman" w:hAnsi="Arial" w:cs="Arial"/>
                <w:bCs/>
                <w:sz w:val="16"/>
                <w:szCs w:val="16"/>
                <w:lang w:val="es-ES_tradnl" w:eastAsia="en-US"/>
              </w:rPr>
            </w:pPr>
          </w:p>
        </w:tc>
        <w:tc>
          <w:tcPr>
            <w:tcW w:w="993" w:type="dxa"/>
            <w:vMerge w:val="restart"/>
            <w:vAlign w:val="center"/>
          </w:tcPr>
          <w:p w14:paraId="50854FB8" w14:textId="77777777" w:rsidR="00A92CAD" w:rsidRPr="00530B77" w:rsidRDefault="00A92CAD" w:rsidP="00805383">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Firma</w:t>
            </w:r>
          </w:p>
        </w:tc>
        <w:tc>
          <w:tcPr>
            <w:tcW w:w="2693" w:type="dxa"/>
            <w:vMerge w:val="restart"/>
            <w:vAlign w:val="center"/>
          </w:tcPr>
          <w:p w14:paraId="255016EB" w14:textId="4C99413B" w:rsidR="00A92CAD" w:rsidRPr="007E30D6" w:rsidRDefault="00A92CAD" w:rsidP="00805383">
            <w:pPr>
              <w:spacing w:after="0" w:line="240" w:lineRule="auto"/>
              <w:jc w:val="center"/>
              <w:rPr>
                <w:rFonts w:ascii="Arial" w:eastAsia="Times New Roman" w:hAnsi="Arial" w:cs="Arial"/>
                <w:bCs/>
                <w:color w:val="A6A6A6" w:themeColor="background1" w:themeShade="A6"/>
                <w:sz w:val="16"/>
                <w:szCs w:val="16"/>
                <w:lang w:val="es-ES_tradnl" w:eastAsia="en-US"/>
              </w:rPr>
            </w:pPr>
          </w:p>
        </w:tc>
      </w:tr>
      <w:tr w:rsidR="00A92CAD" w:rsidRPr="00530B77" w14:paraId="2532855B" w14:textId="77777777" w:rsidTr="00FB5AEF">
        <w:trPr>
          <w:trHeight w:val="454"/>
          <w:jc w:val="center"/>
        </w:trPr>
        <w:tc>
          <w:tcPr>
            <w:tcW w:w="1843" w:type="dxa"/>
            <w:vMerge/>
            <w:vAlign w:val="center"/>
          </w:tcPr>
          <w:p w14:paraId="71843B11" w14:textId="77777777" w:rsidR="00A92CAD" w:rsidRPr="00530B77" w:rsidRDefault="00A92CAD" w:rsidP="00805383">
            <w:pPr>
              <w:spacing w:after="0" w:line="240" w:lineRule="auto"/>
              <w:jc w:val="both"/>
              <w:rPr>
                <w:rFonts w:ascii="Arial" w:eastAsia="Times New Roman" w:hAnsi="Arial" w:cs="Arial"/>
                <w:bCs/>
                <w:sz w:val="16"/>
                <w:szCs w:val="16"/>
                <w:lang w:val="es-ES_tradnl" w:eastAsia="en-US"/>
              </w:rPr>
            </w:pPr>
          </w:p>
        </w:tc>
        <w:tc>
          <w:tcPr>
            <w:tcW w:w="1134" w:type="dxa"/>
            <w:vAlign w:val="center"/>
          </w:tcPr>
          <w:p w14:paraId="78DAEA4B" w14:textId="77777777" w:rsidR="00A92CAD" w:rsidRPr="00530B77" w:rsidRDefault="00A92CAD" w:rsidP="00805383">
            <w:pPr>
              <w:spacing w:after="0" w:line="240" w:lineRule="auto"/>
              <w:jc w:val="center"/>
              <w:rPr>
                <w:rFonts w:ascii="Arial" w:eastAsia="Times New Roman" w:hAnsi="Arial" w:cs="Arial"/>
                <w:b/>
                <w:bCs/>
                <w:sz w:val="16"/>
                <w:szCs w:val="16"/>
                <w:lang w:val="es-ES_tradnl" w:eastAsia="en-US"/>
              </w:rPr>
            </w:pPr>
            <w:r w:rsidRPr="00530B77">
              <w:rPr>
                <w:rFonts w:ascii="Arial" w:eastAsia="Times New Roman" w:hAnsi="Arial" w:cs="Arial"/>
                <w:b/>
                <w:bCs/>
                <w:sz w:val="16"/>
                <w:szCs w:val="16"/>
                <w:lang w:val="es-ES_tradnl" w:eastAsia="en-US"/>
              </w:rPr>
              <w:t>Cargo</w:t>
            </w:r>
          </w:p>
        </w:tc>
        <w:tc>
          <w:tcPr>
            <w:tcW w:w="2126" w:type="dxa"/>
            <w:vAlign w:val="center"/>
          </w:tcPr>
          <w:p w14:paraId="015B277A" w14:textId="4125B17F" w:rsidR="00A92CAD" w:rsidRPr="00530B77" w:rsidRDefault="00A92CAD" w:rsidP="00805383">
            <w:pPr>
              <w:spacing w:after="0" w:line="240" w:lineRule="auto"/>
              <w:jc w:val="center"/>
              <w:rPr>
                <w:rFonts w:ascii="Arial" w:eastAsia="Times New Roman" w:hAnsi="Arial" w:cs="Arial"/>
                <w:bCs/>
                <w:sz w:val="16"/>
                <w:szCs w:val="16"/>
                <w:lang w:val="es-ES_tradnl" w:eastAsia="en-US"/>
              </w:rPr>
            </w:pPr>
          </w:p>
        </w:tc>
        <w:tc>
          <w:tcPr>
            <w:tcW w:w="993" w:type="dxa"/>
            <w:vMerge/>
            <w:vAlign w:val="center"/>
          </w:tcPr>
          <w:p w14:paraId="210619E9" w14:textId="77777777" w:rsidR="00A92CAD" w:rsidRPr="00530B77" w:rsidRDefault="00A92CAD" w:rsidP="00805383">
            <w:pPr>
              <w:spacing w:after="0" w:line="240" w:lineRule="auto"/>
              <w:jc w:val="both"/>
              <w:rPr>
                <w:rFonts w:ascii="Arial" w:eastAsia="Times New Roman" w:hAnsi="Arial" w:cs="Arial"/>
                <w:bCs/>
                <w:sz w:val="16"/>
                <w:szCs w:val="16"/>
                <w:lang w:val="es-ES_tradnl" w:eastAsia="en-US"/>
              </w:rPr>
            </w:pPr>
          </w:p>
        </w:tc>
        <w:tc>
          <w:tcPr>
            <w:tcW w:w="2693" w:type="dxa"/>
            <w:vMerge/>
            <w:vAlign w:val="center"/>
          </w:tcPr>
          <w:p w14:paraId="021CC808" w14:textId="77777777" w:rsidR="00A92CAD" w:rsidRPr="00530B77" w:rsidRDefault="00A92CAD" w:rsidP="00805383">
            <w:pPr>
              <w:spacing w:after="0" w:line="240" w:lineRule="auto"/>
              <w:jc w:val="both"/>
              <w:rPr>
                <w:rFonts w:ascii="Arial" w:eastAsia="Times New Roman" w:hAnsi="Arial" w:cs="Arial"/>
                <w:bCs/>
                <w:sz w:val="16"/>
                <w:szCs w:val="16"/>
                <w:lang w:val="es-ES_tradnl" w:eastAsia="en-US"/>
              </w:rPr>
            </w:pPr>
          </w:p>
        </w:tc>
      </w:tr>
    </w:tbl>
    <w:p w14:paraId="261D4E40" w14:textId="2037305A" w:rsidR="000C4114" w:rsidRDefault="000C4114" w:rsidP="00805383">
      <w:pPr>
        <w:spacing w:after="0" w:line="240" w:lineRule="auto"/>
        <w:jc w:val="both"/>
        <w:rPr>
          <w:rFonts w:ascii="Arial" w:hAnsi="Arial" w:cs="Arial"/>
        </w:rPr>
      </w:pPr>
    </w:p>
    <w:p w14:paraId="0046B8AD" w14:textId="34277F5E" w:rsidR="00C927B3" w:rsidRDefault="00C927B3" w:rsidP="00805383">
      <w:pPr>
        <w:spacing w:after="0" w:line="240" w:lineRule="auto"/>
        <w:jc w:val="both"/>
        <w:rPr>
          <w:rFonts w:ascii="Arial" w:hAnsi="Arial" w:cs="Arial"/>
        </w:rPr>
      </w:pPr>
    </w:p>
    <w:p w14:paraId="6A4E0DAB" w14:textId="77777777" w:rsidR="00C927B3" w:rsidRDefault="00C927B3" w:rsidP="00805383">
      <w:pPr>
        <w:spacing w:after="0" w:line="240" w:lineRule="auto"/>
        <w:jc w:val="both"/>
        <w:rPr>
          <w:rFonts w:ascii="Arial" w:hAnsi="Arial" w:cs="Arial"/>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1418"/>
        <w:gridCol w:w="4961"/>
        <w:gridCol w:w="1815"/>
      </w:tblGrid>
      <w:tr w:rsidR="00FB5AEF" w:rsidRPr="00FB5AEF" w14:paraId="21CCB884" w14:textId="77777777" w:rsidTr="00FB5AEF">
        <w:trPr>
          <w:trHeight w:val="443"/>
          <w:jc w:val="center"/>
        </w:trPr>
        <w:tc>
          <w:tcPr>
            <w:tcW w:w="1056" w:type="dxa"/>
            <w:vAlign w:val="center"/>
          </w:tcPr>
          <w:p w14:paraId="5FA3AFE1" w14:textId="77777777" w:rsidR="00FB5AEF" w:rsidRPr="00FB5AEF" w:rsidRDefault="00FB5AEF" w:rsidP="00F55C84">
            <w:pPr>
              <w:spacing w:after="0" w:line="240" w:lineRule="auto"/>
              <w:jc w:val="center"/>
              <w:rPr>
                <w:rFonts w:ascii="Arial" w:hAnsi="Arial" w:cs="Arial"/>
                <w:b/>
                <w:bCs/>
                <w:sz w:val="16"/>
                <w:szCs w:val="16"/>
              </w:rPr>
            </w:pPr>
            <w:r w:rsidRPr="00FB5AEF">
              <w:rPr>
                <w:rFonts w:ascii="Arial" w:hAnsi="Arial" w:cs="Arial"/>
                <w:b/>
                <w:bCs/>
                <w:sz w:val="16"/>
                <w:szCs w:val="16"/>
              </w:rPr>
              <w:t>Versión</w:t>
            </w:r>
          </w:p>
          <w:p w14:paraId="259F3776" w14:textId="77777777" w:rsidR="00FB5AEF" w:rsidRPr="00FB5AEF" w:rsidRDefault="00FB5AEF" w:rsidP="00F55C84">
            <w:pPr>
              <w:spacing w:after="0" w:line="240" w:lineRule="auto"/>
              <w:jc w:val="center"/>
              <w:rPr>
                <w:rFonts w:ascii="Arial" w:hAnsi="Arial" w:cs="Arial"/>
                <w:b/>
                <w:bCs/>
                <w:sz w:val="16"/>
                <w:szCs w:val="16"/>
              </w:rPr>
            </w:pPr>
            <w:r w:rsidRPr="00FB5AEF">
              <w:rPr>
                <w:rFonts w:ascii="Arial" w:hAnsi="Arial" w:cs="Arial"/>
                <w:b/>
                <w:bCs/>
                <w:sz w:val="16"/>
                <w:szCs w:val="16"/>
              </w:rPr>
              <w:t>No.</w:t>
            </w:r>
          </w:p>
        </w:tc>
        <w:tc>
          <w:tcPr>
            <w:tcW w:w="1418" w:type="dxa"/>
            <w:vAlign w:val="center"/>
          </w:tcPr>
          <w:p w14:paraId="681F72D8" w14:textId="77777777" w:rsidR="00FB5AEF" w:rsidRPr="00FB5AEF" w:rsidRDefault="00FB5AEF" w:rsidP="00F55C84">
            <w:pPr>
              <w:spacing w:after="0" w:line="240" w:lineRule="auto"/>
              <w:jc w:val="center"/>
              <w:rPr>
                <w:rFonts w:ascii="Arial" w:hAnsi="Arial" w:cs="Arial"/>
                <w:b/>
                <w:bCs/>
                <w:sz w:val="16"/>
                <w:szCs w:val="16"/>
              </w:rPr>
            </w:pPr>
            <w:r w:rsidRPr="00FB5AEF">
              <w:rPr>
                <w:rFonts w:ascii="Arial" w:hAnsi="Arial" w:cs="Arial"/>
                <w:b/>
                <w:bCs/>
                <w:sz w:val="16"/>
                <w:szCs w:val="16"/>
              </w:rPr>
              <w:t>Fecha de Aprobación</w:t>
            </w:r>
          </w:p>
        </w:tc>
        <w:tc>
          <w:tcPr>
            <w:tcW w:w="4961" w:type="dxa"/>
            <w:vAlign w:val="center"/>
          </w:tcPr>
          <w:p w14:paraId="1985C587" w14:textId="77777777" w:rsidR="00FB5AEF" w:rsidRPr="00FB5AEF" w:rsidRDefault="00FB5AEF" w:rsidP="00F55C84">
            <w:pPr>
              <w:spacing w:after="0" w:line="240" w:lineRule="auto"/>
              <w:jc w:val="center"/>
              <w:rPr>
                <w:rFonts w:ascii="Arial" w:hAnsi="Arial" w:cs="Arial"/>
                <w:b/>
                <w:bCs/>
                <w:sz w:val="16"/>
                <w:szCs w:val="16"/>
              </w:rPr>
            </w:pPr>
            <w:r w:rsidRPr="00FB5AEF">
              <w:rPr>
                <w:rFonts w:ascii="Arial" w:hAnsi="Arial" w:cs="Arial"/>
                <w:b/>
                <w:bCs/>
                <w:sz w:val="16"/>
                <w:szCs w:val="16"/>
              </w:rPr>
              <w:t>Descripción del Cambio</w:t>
            </w:r>
          </w:p>
        </w:tc>
        <w:tc>
          <w:tcPr>
            <w:tcW w:w="1815" w:type="dxa"/>
            <w:vAlign w:val="center"/>
          </w:tcPr>
          <w:p w14:paraId="3BF78597" w14:textId="77777777" w:rsidR="00FB5AEF" w:rsidRPr="00FB5AEF" w:rsidRDefault="00FB5AEF" w:rsidP="00F55C84">
            <w:pPr>
              <w:spacing w:after="0" w:line="240" w:lineRule="auto"/>
              <w:jc w:val="center"/>
              <w:rPr>
                <w:rFonts w:ascii="Arial" w:hAnsi="Arial" w:cs="Arial"/>
                <w:b/>
                <w:bCs/>
                <w:sz w:val="16"/>
                <w:szCs w:val="16"/>
              </w:rPr>
            </w:pPr>
            <w:r w:rsidRPr="00FB5AEF">
              <w:rPr>
                <w:rFonts w:ascii="Arial" w:hAnsi="Arial" w:cs="Arial"/>
                <w:b/>
                <w:bCs/>
                <w:sz w:val="16"/>
                <w:szCs w:val="16"/>
              </w:rPr>
              <w:t>Solicitó</w:t>
            </w:r>
          </w:p>
        </w:tc>
      </w:tr>
      <w:tr w:rsidR="00FB5AEF" w:rsidRPr="00FB5AEF" w14:paraId="4C4458D2" w14:textId="77777777" w:rsidTr="00FB5AEF">
        <w:trPr>
          <w:trHeight w:val="1725"/>
          <w:jc w:val="center"/>
        </w:trPr>
        <w:tc>
          <w:tcPr>
            <w:tcW w:w="1056" w:type="dxa"/>
            <w:vAlign w:val="center"/>
          </w:tcPr>
          <w:p w14:paraId="45CF5E71" w14:textId="77777777" w:rsidR="00FB5AEF" w:rsidRPr="00FB5AEF" w:rsidRDefault="00FB5AEF" w:rsidP="00F55C84">
            <w:pPr>
              <w:spacing w:after="0" w:line="240" w:lineRule="auto"/>
              <w:jc w:val="center"/>
              <w:rPr>
                <w:rFonts w:ascii="Arial" w:hAnsi="Arial" w:cs="Arial"/>
                <w:sz w:val="16"/>
                <w:szCs w:val="16"/>
              </w:rPr>
            </w:pPr>
            <w:r w:rsidRPr="00FB5AEF">
              <w:rPr>
                <w:rFonts w:ascii="Arial" w:hAnsi="Arial" w:cs="Arial"/>
                <w:sz w:val="16"/>
                <w:szCs w:val="16"/>
              </w:rPr>
              <w:t>1</w:t>
            </w:r>
          </w:p>
        </w:tc>
        <w:tc>
          <w:tcPr>
            <w:tcW w:w="1418" w:type="dxa"/>
            <w:vAlign w:val="center"/>
          </w:tcPr>
          <w:p w14:paraId="3F67019F" w14:textId="77777777" w:rsidR="00FB5AEF" w:rsidRPr="00FB5AEF" w:rsidRDefault="00FB5AEF" w:rsidP="00F55C84">
            <w:pPr>
              <w:spacing w:after="0" w:line="240" w:lineRule="auto"/>
              <w:jc w:val="center"/>
              <w:rPr>
                <w:rFonts w:ascii="Arial" w:hAnsi="Arial" w:cs="Arial"/>
                <w:sz w:val="16"/>
                <w:szCs w:val="16"/>
              </w:rPr>
            </w:pPr>
            <w:r w:rsidRPr="00FB5AEF">
              <w:rPr>
                <w:rFonts w:ascii="Arial" w:hAnsi="Arial" w:cs="Arial"/>
                <w:sz w:val="16"/>
                <w:szCs w:val="16"/>
              </w:rPr>
              <w:t>2019-05-23</w:t>
            </w:r>
          </w:p>
        </w:tc>
        <w:tc>
          <w:tcPr>
            <w:tcW w:w="4961" w:type="dxa"/>
            <w:vAlign w:val="center"/>
          </w:tcPr>
          <w:p w14:paraId="6DB6122B" w14:textId="77777777" w:rsidR="00FB5AEF" w:rsidRPr="00FB5AEF" w:rsidRDefault="00FB5AEF" w:rsidP="00F55C84">
            <w:pPr>
              <w:spacing w:after="0" w:line="240" w:lineRule="auto"/>
              <w:jc w:val="both"/>
              <w:rPr>
                <w:rFonts w:ascii="Arial" w:hAnsi="Arial" w:cs="Arial"/>
                <w:bCs/>
                <w:color w:val="FF0000"/>
                <w:sz w:val="16"/>
                <w:szCs w:val="16"/>
                <w:lang w:val="es-MX"/>
              </w:rPr>
            </w:pPr>
            <w:r w:rsidRPr="00FB5AEF">
              <w:rPr>
                <w:rFonts w:ascii="Arial" w:hAnsi="Arial" w:cs="Arial"/>
                <w:bCs/>
                <w:sz w:val="16"/>
                <w:szCs w:val="16"/>
                <w:lang w:val="es-MX"/>
              </w:rPr>
              <w:t xml:space="preserve">Se modifica la parte introductoria del documento cambiando de ubicación los cuadros donde se indicaba el tipo de contrato. El objeto contractual se ubicó en el punto 2. Al interior del documento se anuló algunos párrafos que hacían mención a normas y leyes que ya estaban citadas en la introducción del documento. Se modificó el orden del documento de acuerdo al establecido en el manual de Contratación de Colombia Compra Eficiente lo que conllevo a eliminar aquellas tablas o cuadros que no hacen parte esencial de un proceso de contratación bajo esta modalidad. Los cuadros que hacen parte del análisis del sector económico que estaban dispersos se ubicaron en un solo punto, en el cual también se agregó 1 cuadro para el análisis y la justificación del valor estimado del objeto contractual. </w:t>
            </w:r>
          </w:p>
        </w:tc>
        <w:tc>
          <w:tcPr>
            <w:tcW w:w="1815" w:type="dxa"/>
            <w:vAlign w:val="center"/>
          </w:tcPr>
          <w:p w14:paraId="7CE3DA8D" w14:textId="77777777" w:rsidR="00FB5AEF" w:rsidRPr="00FB5AEF" w:rsidRDefault="00FB5AEF" w:rsidP="00F55C84">
            <w:pPr>
              <w:spacing w:after="0" w:line="240" w:lineRule="auto"/>
              <w:jc w:val="center"/>
              <w:rPr>
                <w:rFonts w:ascii="Arial" w:hAnsi="Arial" w:cs="Arial"/>
                <w:sz w:val="16"/>
                <w:szCs w:val="16"/>
              </w:rPr>
            </w:pPr>
            <w:r w:rsidRPr="00FB5AEF">
              <w:rPr>
                <w:rFonts w:ascii="Arial" w:hAnsi="Arial" w:cs="Arial"/>
                <w:bCs/>
                <w:sz w:val="16"/>
                <w:szCs w:val="16"/>
                <w:lang w:val="es-MX"/>
              </w:rPr>
              <w:t>Supernumerario Contratación</w:t>
            </w:r>
          </w:p>
        </w:tc>
      </w:tr>
      <w:tr w:rsidR="00FB5AEF" w:rsidRPr="00FB5AEF" w14:paraId="46E7B97B" w14:textId="77777777" w:rsidTr="00FB5AEF">
        <w:trPr>
          <w:trHeight w:val="533"/>
          <w:jc w:val="center"/>
        </w:trPr>
        <w:tc>
          <w:tcPr>
            <w:tcW w:w="1056" w:type="dxa"/>
            <w:vAlign w:val="center"/>
          </w:tcPr>
          <w:p w14:paraId="75104508" w14:textId="77777777" w:rsidR="00FB5AEF" w:rsidRPr="00FB5AEF" w:rsidRDefault="00FB5AEF" w:rsidP="00F55C84">
            <w:pPr>
              <w:spacing w:after="0" w:line="240" w:lineRule="auto"/>
              <w:jc w:val="center"/>
              <w:rPr>
                <w:rFonts w:ascii="Arial" w:hAnsi="Arial" w:cs="Arial"/>
                <w:sz w:val="16"/>
                <w:szCs w:val="16"/>
              </w:rPr>
            </w:pPr>
            <w:r w:rsidRPr="00FB5AEF">
              <w:rPr>
                <w:rFonts w:ascii="Arial" w:hAnsi="Arial" w:cs="Arial"/>
                <w:sz w:val="16"/>
                <w:szCs w:val="16"/>
              </w:rPr>
              <w:t>2</w:t>
            </w:r>
          </w:p>
        </w:tc>
        <w:tc>
          <w:tcPr>
            <w:tcW w:w="1418" w:type="dxa"/>
            <w:vAlign w:val="center"/>
          </w:tcPr>
          <w:p w14:paraId="0C352E75" w14:textId="77777777" w:rsidR="00FB5AEF" w:rsidRPr="00FB5AEF" w:rsidRDefault="00FB5AEF" w:rsidP="00F55C84">
            <w:pPr>
              <w:spacing w:after="0" w:line="240" w:lineRule="auto"/>
              <w:jc w:val="center"/>
              <w:rPr>
                <w:rFonts w:ascii="Arial" w:hAnsi="Arial" w:cs="Arial"/>
                <w:sz w:val="16"/>
                <w:szCs w:val="16"/>
              </w:rPr>
            </w:pPr>
            <w:r w:rsidRPr="00FB5AEF">
              <w:rPr>
                <w:rFonts w:ascii="Arial" w:hAnsi="Arial" w:cs="Arial"/>
                <w:sz w:val="16"/>
                <w:szCs w:val="16"/>
              </w:rPr>
              <w:t>2019-10-02</w:t>
            </w:r>
          </w:p>
        </w:tc>
        <w:tc>
          <w:tcPr>
            <w:tcW w:w="4961" w:type="dxa"/>
            <w:vAlign w:val="center"/>
          </w:tcPr>
          <w:p w14:paraId="6F43FD5E" w14:textId="77777777" w:rsidR="00FB5AEF" w:rsidRPr="00FB5AEF" w:rsidRDefault="00FB5AEF" w:rsidP="00F55C84">
            <w:pPr>
              <w:spacing w:after="0" w:line="240" w:lineRule="auto"/>
              <w:jc w:val="both"/>
              <w:rPr>
                <w:rFonts w:ascii="Arial" w:hAnsi="Arial" w:cs="Arial"/>
                <w:bCs/>
                <w:sz w:val="16"/>
                <w:szCs w:val="16"/>
                <w:lang w:val="es-MX"/>
              </w:rPr>
            </w:pPr>
            <w:r w:rsidRPr="00FB5AEF">
              <w:rPr>
                <w:rFonts w:ascii="Arial" w:hAnsi="Arial" w:cs="Arial"/>
                <w:bCs/>
                <w:sz w:val="16"/>
                <w:szCs w:val="16"/>
                <w:lang w:val="es-MX"/>
              </w:rPr>
              <w:t>Se ajusta el Formato de acuerdo al decreto 1082 de 2015 y se quitan los cuadros para diligenciar el formato, se quita el estudio del sector y se modifica la matriz de riesgo</w:t>
            </w:r>
          </w:p>
        </w:tc>
        <w:tc>
          <w:tcPr>
            <w:tcW w:w="1815" w:type="dxa"/>
            <w:vAlign w:val="center"/>
          </w:tcPr>
          <w:p w14:paraId="1E5BE833" w14:textId="77777777" w:rsidR="00FB5AEF" w:rsidRPr="00FB5AEF" w:rsidRDefault="00FB5AEF" w:rsidP="00F55C84">
            <w:pPr>
              <w:spacing w:after="0" w:line="240" w:lineRule="auto"/>
              <w:jc w:val="center"/>
              <w:rPr>
                <w:rFonts w:ascii="Arial" w:hAnsi="Arial" w:cs="Arial"/>
                <w:bCs/>
                <w:sz w:val="16"/>
                <w:szCs w:val="16"/>
                <w:lang w:val="es-MX"/>
              </w:rPr>
            </w:pPr>
            <w:r w:rsidRPr="00FB5AEF">
              <w:rPr>
                <w:rFonts w:ascii="Arial" w:hAnsi="Arial" w:cs="Arial"/>
                <w:bCs/>
                <w:sz w:val="16"/>
                <w:szCs w:val="16"/>
                <w:lang w:val="es-MX"/>
              </w:rPr>
              <w:t>Supernumerario Contratación</w:t>
            </w:r>
          </w:p>
        </w:tc>
      </w:tr>
      <w:tr w:rsidR="00FB5AEF" w:rsidRPr="00FB5AEF" w14:paraId="6DE0B685" w14:textId="77777777" w:rsidTr="00FB5AEF">
        <w:trPr>
          <w:trHeight w:val="457"/>
          <w:jc w:val="center"/>
        </w:trPr>
        <w:tc>
          <w:tcPr>
            <w:tcW w:w="1056" w:type="dxa"/>
            <w:vAlign w:val="center"/>
          </w:tcPr>
          <w:p w14:paraId="6DE8B03B" w14:textId="60C6F3B7" w:rsidR="00FB5AEF" w:rsidRPr="00FB5AEF" w:rsidRDefault="00FB5AEF" w:rsidP="00F55C84">
            <w:pPr>
              <w:spacing w:after="0" w:line="240" w:lineRule="auto"/>
              <w:jc w:val="center"/>
              <w:rPr>
                <w:rFonts w:ascii="Arial" w:hAnsi="Arial" w:cs="Arial"/>
                <w:sz w:val="16"/>
                <w:szCs w:val="16"/>
              </w:rPr>
            </w:pPr>
            <w:r w:rsidRPr="00FB5AEF">
              <w:rPr>
                <w:rFonts w:ascii="Arial" w:hAnsi="Arial" w:cs="Arial"/>
                <w:sz w:val="16"/>
                <w:szCs w:val="16"/>
              </w:rPr>
              <w:t>3</w:t>
            </w:r>
          </w:p>
        </w:tc>
        <w:tc>
          <w:tcPr>
            <w:tcW w:w="1418" w:type="dxa"/>
            <w:vAlign w:val="center"/>
          </w:tcPr>
          <w:p w14:paraId="12BDC085" w14:textId="44584D92" w:rsidR="00FB5AEF" w:rsidRPr="00FB5AEF" w:rsidRDefault="00FB5AEF" w:rsidP="00F55C84">
            <w:pPr>
              <w:spacing w:after="0" w:line="240" w:lineRule="auto"/>
              <w:jc w:val="center"/>
              <w:rPr>
                <w:rFonts w:ascii="Arial" w:hAnsi="Arial" w:cs="Arial"/>
                <w:sz w:val="16"/>
                <w:szCs w:val="16"/>
              </w:rPr>
            </w:pPr>
            <w:r w:rsidRPr="00FB5AEF">
              <w:rPr>
                <w:rFonts w:ascii="Arial" w:hAnsi="Arial"/>
                <w:sz w:val="16"/>
                <w:szCs w:val="16"/>
              </w:rPr>
              <w:t>2020-09-15</w:t>
            </w:r>
          </w:p>
        </w:tc>
        <w:tc>
          <w:tcPr>
            <w:tcW w:w="4961" w:type="dxa"/>
            <w:vAlign w:val="center"/>
          </w:tcPr>
          <w:p w14:paraId="148F762D" w14:textId="1CBB01FD" w:rsidR="00FB5AEF" w:rsidRPr="00FB5AEF" w:rsidRDefault="00FB5AEF" w:rsidP="00F55C84">
            <w:pPr>
              <w:spacing w:after="0" w:line="240" w:lineRule="auto"/>
              <w:jc w:val="both"/>
              <w:rPr>
                <w:rFonts w:ascii="Arial" w:hAnsi="Arial" w:cs="Arial"/>
                <w:bCs/>
                <w:sz w:val="16"/>
                <w:szCs w:val="16"/>
                <w:lang w:val="es-MX"/>
              </w:rPr>
            </w:pPr>
            <w:r w:rsidRPr="00FB5AEF">
              <w:rPr>
                <w:rFonts w:ascii="Arial" w:hAnsi="Arial" w:cs="Arial"/>
                <w:bCs/>
                <w:sz w:val="16"/>
                <w:szCs w:val="16"/>
                <w:lang w:val="es-MX"/>
              </w:rPr>
              <w:t>Se ajusta el formato de acuerdo a las necesidades actuales de la entidad.</w:t>
            </w:r>
          </w:p>
        </w:tc>
        <w:tc>
          <w:tcPr>
            <w:tcW w:w="1815" w:type="dxa"/>
            <w:vAlign w:val="center"/>
          </w:tcPr>
          <w:p w14:paraId="5EB5573D" w14:textId="0F09B1FC" w:rsidR="00FB5AEF" w:rsidRPr="00FB5AEF" w:rsidRDefault="00FB5AEF" w:rsidP="00F55C84">
            <w:pPr>
              <w:spacing w:after="0" w:line="240" w:lineRule="auto"/>
              <w:jc w:val="center"/>
              <w:rPr>
                <w:rFonts w:ascii="Arial" w:hAnsi="Arial" w:cs="Arial"/>
                <w:bCs/>
                <w:sz w:val="16"/>
                <w:szCs w:val="16"/>
                <w:lang w:val="es-MX"/>
              </w:rPr>
            </w:pPr>
            <w:r w:rsidRPr="00FB5AEF">
              <w:rPr>
                <w:rFonts w:ascii="Arial" w:hAnsi="Arial" w:cs="Arial"/>
                <w:bCs/>
                <w:sz w:val="16"/>
                <w:szCs w:val="16"/>
                <w:lang w:val="es-MX"/>
              </w:rPr>
              <w:t>Contratación</w:t>
            </w:r>
          </w:p>
        </w:tc>
      </w:tr>
    </w:tbl>
    <w:p w14:paraId="4E103A91" w14:textId="0F517B4C" w:rsidR="00FB5AEF" w:rsidRDefault="00FB5AEF" w:rsidP="00805383">
      <w:pPr>
        <w:spacing w:after="0" w:line="240" w:lineRule="auto"/>
        <w:jc w:val="both"/>
        <w:rPr>
          <w:rFonts w:ascii="Arial" w:hAnsi="Arial" w:cs="Arial"/>
        </w:rPr>
      </w:pPr>
    </w:p>
    <w:p w14:paraId="15484D85" w14:textId="3C4E067C" w:rsidR="00FB5AEF" w:rsidRDefault="00FB5AEF" w:rsidP="00805383">
      <w:pPr>
        <w:spacing w:after="0" w:line="240" w:lineRule="auto"/>
        <w:jc w:val="both"/>
        <w:rPr>
          <w:rFonts w:ascii="Arial" w:hAnsi="Arial" w:cs="Arial"/>
        </w:rPr>
      </w:pPr>
    </w:p>
    <w:p w14:paraId="185B970B" w14:textId="54613438" w:rsidR="00C927B3" w:rsidRDefault="00C927B3" w:rsidP="00805383">
      <w:pPr>
        <w:spacing w:after="0" w:line="240" w:lineRule="auto"/>
        <w:jc w:val="both"/>
        <w:rPr>
          <w:rFonts w:ascii="Arial" w:hAnsi="Arial" w:cs="Arial"/>
        </w:rPr>
      </w:pPr>
    </w:p>
    <w:p w14:paraId="301D1A64" w14:textId="678A4432" w:rsidR="00C927B3" w:rsidRDefault="00C927B3" w:rsidP="00805383">
      <w:pPr>
        <w:spacing w:after="0" w:line="240" w:lineRule="auto"/>
        <w:jc w:val="both"/>
        <w:rPr>
          <w:rFonts w:ascii="Arial" w:hAnsi="Arial" w:cs="Arial"/>
        </w:rPr>
      </w:pPr>
    </w:p>
    <w:p w14:paraId="3E671226" w14:textId="1330096F" w:rsidR="00C927B3" w:rsidRDefault="00C927B3" w:rsidP="00805383">
      <w:pPr>
        <w:spacing w:after="0" w:line="240" w:lineRule="auto"/>
        <w:jc w:val="both"/>
        <w:rPr>
          <w:rFonts w:ascii="Arial" w:hAnsi="Arial" w:cs="Arial"/>
        </w:rPr>
      </w:pPr>
    </w:p>
    <w:p w14:paraId="34E6A1B2" w14:textId="0ED5F040" w:rsidR="00C927B3" w:rsidRDefault="00C927B3" w:rsidP="00805383">
      <w:pPr>
        <w:spacing w:after="0" w:line="240" w:lineRule="auto"/>
        <w:jc w:val="both"/>
        <w:rPr>
          <w:rFonts w:ascii="Arial" w:hAnsi="Arial" w:cs="Arial"/>
        </w:rPr>
      </w:pPr>
    </w:p>
    <w:p w14:paraId="406E7EC6" w14:textId="6A023C42" w:rsidR="00C927B3" w:rsidRDefault="00C927B3" w:rsidP="00805383">
      <w:pPr>
        <w:spacing w:after="0" w:line="240" w:lineRule="auto"/>
        <w:jc w:val="both"/>
        <w:rPr>
          <w:rFonts w:ascii="Arial" w:hAnsi="Arial" w:cs="Arial"/>
        </w:rPr>
      </w:pPr>
    </w:p>
    <w:p w14:paraId="72CE9102" w14:textId="799DDC2E" w:rsidR="00C927B3" w:rsidRDefault="00C927B3" w:rsidP="00805383">
      <w:pPr>
        <w:spacing w:after="0" w:line="240" w:lineRule="auto"/>
        <w:jc w:val="both"/>
        <w:rPr>
          <w:rFonts w:ascii="Arial" w:hAnsi="Arial" w:cs="Arial"/>
        </w:rPr>
      </w:pPr>
    </w:p>
    <w:p w14:paraId="0FE35B6D" w14:textId="77777777" w:rsidR="00C927B3" w:rsidRDefault="00C927B3" w:rsidP="00805383">
      <w:pPr>
        <w:spacing w:after="0" w:line="240" w:lineRule="auto"/>
        <w:jc w:val="both"/>
        <w:rPr>
          <w:rFonts w:ascii="Arial" w:hAnsi="Arial" w:cs="Arial"/>
        </w:rPr>
      </w:pPr>
    </w:p>
    <w:tbl>
      <w:tblPr>
        <w:tblW w:w="10391" w:type="dxa"/>
        <w:jc w:val="center"/>
        <w:tblCellMar>
          <w:left w:w="0" w:type="dxa"/>
          <w:right w:w="0" w:type="dxa"/>
        </w:tblCellMar>
        <w:tblLook w:val="04A0" w:firstRow="1" w:lastRow="0" w:firstColumn="1" w:lastColumn="0" w:noHBand="0" w:noVBand="1"/>
      </w:tblPr>
      <w:tblGrid>
        <w:gridCol w:w="1167"/>
        <w:gridCol w:w="2211"/>
        <w:gridCol w:w="3136"/>
        <w:gridCol w:w="2503"/>
        <w:gridCol w:w="1374"/>
      </w:tblGrid>
      <w:tr w:rsidR="00FB5AEF" w:rsidRPr="00FB5AEF" w14:paraId="58F9A588" w14:textId="77777777" w:rsidTr="00FB5AEF">
        <w:trPr>
          <w:trHeight w:val="737"/>
          <w:jc w:val="center"/>
        </w:trPr>
        <w:tc>
          <w:tcPr>
            <w:tcW w:w="1167"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6864D4E6" w14:textId="77777777" w:rsidR="00FB5AEF" w:rsidRPr="00FB5AEF" w:rsidRDefault="00FB5AEF" w:rsidP="00F55C84">
            <w:pPr>
              <w:spacing w:after="0" w:line="240" w:lineRule="auto"/>
              <w:jc w:val="both"/>
              <w:rPr>
                <w:rFonts w:ascii="Arial" w:hAnsi="Arial" w:cs="Arial"/>
                <w:sz w:val="18"/>
                <w:szCs w:val="18"/>
              </w:rP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7F486281" w14:textId="77777777" w:rsidR="00FB5AEF" w:rsidRPr="00FB5AEF" w:rsidRDefault="00FB5AEF" w:rsidP="00F55C84">
            <w:pPr>
              <w:spacing w:after="0" w:line="240" w:lineRule="auto"/>
              <w:jc w:val="center"/>
              <w:rPr>
                <w:rFonts w:ascii="Arial" w:hAnsi="Arial" w:cs="Arial"/>
                <w:sz w:val="18"/>
                <w:szCs w:val="18"/>
              </w:rPr>
            </w:pPr>
            <w:r w:rsidRPr="00FB5AEF">
              <w:rPr>
                <w:rFonts w:ascii="Arial" w:hAnsi="Arial" w:cs="Arial"/>
                <w:b/>
                <w:bCs/>
                <w:sz w:val="18"/>
                <w:szCs w:val="18"/>
                <w:lang w:val="es-MX"/>
              </w:rPr>
              <w:t>Nombre</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16F7EA33" w14:textId="77777777" w:rsidR="00FB5AEF" w:rsidRPr="00FB5AEF" w:rsidRDefault="00FB5AEF" w:rsidP="00F55C84">
            <w:pPr>
              <w:spacing w:after="0" w:line="240" w:lineRule="auto"/>
              <w:jc w:val="center"/>
              <w:rPr>
                <w:rFonts w:ascii="Arial" w:hAnsi="Arial" w:cs="Arial"/>
                <w:sz w:val="18"/>
                <w:szCs w:val="18"/>
              </w:rPr>
            </w:pPr>
            <w:r w:rsidRPr="00FB5AEF">
              <w:rPr>
                <w:rFonts w:ascii="Arial" w:hAnsi="Arial" w:cs="Arial"/>
                <w:b/>
                <w:bCs/>
                <w:sz w:val="18"/>
                <w:szCs w:val="18"/>
                <w:lang w:val="es-MX"/>
              </w:rPr>
              <w:t>Cargo</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3FE05967" w14:textId="77777777" w:rsidR="00FB5AEF" w:rsidRPr="00FB5AEF" w:rsidRDefault="00FB5AEF" w:rsidP="00F55C84">
            <w:pPr>
              <w:spacing w:after="0" w:line="240" w:lineRule="auto"/>
              <w:jc w:val="center"/>
              <w:rPr>
                <w:rFonts w:ascii="Arial" w:hAnsi="Arial" w:cs="Arial"/>
                <w:sz w:val="18"/>
                <w:szCs w:val="18"/>
              </w:rPr>
            </w:pPr>
            <w:r w:rsidRPr="00FB5AEF">
              <w:rPr>
                <w:rFonts w:ascii="Arial" w:hAnsi="Arial" w:cs="Arial"/>
                <w:b/>
                <w:bCs/>
                <w:sz w:val="18"/>
                <w:szCs w:val="18"/>
                <w:lang w:val="es-MX"/>
              </w:rPr>
              <w:t>Firma</w:t>
            </w: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1CD2AB12" w14:textId="77777777" w:rsidR="00FB5AEF" w:rsidRPr="00FB5AEF" w:rsidRDefault="00FB5AEF" w:rsidP="00F55C84">
            <w:pPr>
              <w:spacing w:after="0" w:line="240" w:lineRule="auto"/>
              <w:jc w:val="center"/>
              <w:rPr>
                <w:rFonts w:ascii="Arial" w:hAnsi="Arial" w:cs="Arial"/>
                <w:sz w:val="18"/>
                <w:szCs w:val="18"/>
              </w:rPr>
            </w:pPr>
            <w:r w:rsidRPr="00FB5AEF">
              <w:rPr>
                <w:rFonts w:ascii="Arial" w:hAnsi="Arial" w:cs="Arial"/>
                <w:b/>
                <w:bCs/>
                <w:sz w:val="18"/>
                <w:szCs w:val="18"/>
                <w:lang w:val="es-MX"/>
              </w:rPr>
              <w:t>Fecha</w:t>
            </w:r>
          </w:p>
        </w:tc>
      </w:tr>
      <w:tr w:rsidR="00FB5AEF" w:rsidRPr="00FB5AEF" w14:paraId="0FD8189E" w14:textId="77777777" w:rsidTr="00FB5AEF">
        <w:trPr>
          <w:trHeight w:val="737"/>
          <w:jc w:val="center"/>
        </w:trPr>
        <w:tc>
          <w:tcPr>
            <w:tcW w:w="1167"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7C5043FF" w14:textId="77777777" w:rsidR="00FB5AEF" w:rsidRPr="00FB5AEF" w:rsidRDefault="00FB5AEF" w:rsidP="00F55C84">
            <w:pPr>
              <w:spacing w:after="0" w:line="240" w:lineRule="auto"/>
              <w:jc w:val="both"/>
              <w:rPr>
                <w:rFonts w:ascii="Arial" w:hAnsi="Arial" w:cs="Arial"/>
                <w:sz w:val="18"/>
                <w:szCs w:val="18"/>
              </w:rPr>
            </w:pPr>
            <w:r w:rsidRPr="00FB5AEF">
              <w:rPr>
                <w:rFonts w:ascii="Arial" w:hAnsi="Arial" w:cs="Arial"/>
                <w:b/>
                <w:bCs/>
                <w:sz w:val="18"/>
                <w:szCs w:val="18"/>
                <w:lang w:val="es-MX"/>
              </w:rPr>
              <w:t>Elaborado</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2E4D7590" w14:textId="52B53A4A" w:rsidR="00FB5AEF" w:rsidRPr="00FB5AEF" w:rsidRDefault="00FB5AEF" w:rsidP="00FB5AEF">
            <w:pPr>
              <w:spacing w:after="0" w:line="240" w:lineRule="auto"/>
              <w:jc w:val="center"/>
              <w:rPr>
                <w:rFonts w:ascii="Arial" w:hAnsi="Arial" w:cs="Arial"/>
                <w:sz w:val="18"/>
                <w:szCs w:val="18"/>
              </w:rPr>
            </w:pPr>
            <w:r>
              <w:rPr>
                <w:rFonts w:ascii="Arial" w:hAnsi="Arial" w:cs="Arial"/>
                <w:sz w:val="18"/>
                <w:szCs w:val="18"/>
                <w:lang w:val="es-MX"/>
              </w:rPr>
              <w:t>Juan Daniel Gómez Herrera</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6CA3ECC0" w14:textId="685641D6" w:rsidR="00FB5AEF" w:rsidRPr="00FB5AEF" w:rsidRDefault="00C927B3" w:rsidP="00FB5AEF">
            <w:pPr>
              <w:spacing w:after="0" w:line="240" w:lineRule="auto"/>
              <w:jc w:val="center"/>
              <w:rPr>
                <w:rFonts w:ascii="Arial" w:hAnsi="Arial" w:cs="Arial"/>
                <w:sz w:val="18"/>
                <w:szCs w:val="18"/>
                <w:lang w:val="es-MX"/>
              </w:rPr>
            </w:pPr>
            <w:r>
              <w:rPr>
                <w:rFonts w:ascii="Arial" w:hAnsi="Arial" w:cs="Arial"/>
                <w:sz w:val="18"/>
                <w:szCs w:val="18"/>
                <w:lang w:val="es-MX"/>
              </w:rPr>
              <w:t xml:space="preserve">Auxiliar de </w:t>
            </w:r>
            <w:r w:rsidR="00FB5AEF" w:rsidRPr="00FB5AEF">
              <w:rPr>
                <w:rFonts w:ascii="Arial" w:hAnsi="Arial" w:cs="Arial"/>
                <w:sz w:val="18"/>
                <w:szCs w:val="18"/>
                <w:lang w:val="es-MX"/>
              </w:rPr>
              <w:t>Contratación</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14:paraId="67BE80FA" w14:textId="77777777" w:rsidR="00FB5AEF" w:rsidRPr="00FB5AEF" w:rsidRDefault="00FB5AEF" w:rsidP="00F55C84">
            <w:pPr>
              <w:spacing w:after="0" w:line="240" w:lineRule="auto"/>
              <w:jc w:val="both"/>
              <w:rPr>
                <w:rFonts w:ascii="Arial" w:hAnsi="Arial" w:cs="Arial"/>
                <w:sz w:val="18"/>
                <w:szCs w:val="18"/>
                <w:lang w:val="es-MX"/>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1266E126" w14:textId="25906882" w:rsidR="00FB5AEF" w:rsidRPr="00FB5AEF" w:rsidRDefault="00F32AB4" w:rsidP="00C927B3">
            <w:pPr>
              <w:spacing w:after="0" w:line="240" w:lineRule="auto"/>
              <w:jc w:val="center"/>
              <w:rPr>
                <w:rFonts w:ascii="Arial" w:hAnsi="Arial" w:cs="Arial"/>
                <w:sz w:val="18"/>
                <w:szCs w:val="18"/>
              </w:rPr>
            </w:pPr>
            <w:r>
              <w:rPr>
                <w:rFonts w:ascii="Arial" w:hAnsi="Arial" w:cs="Arial"/>
                <w:sz w:val="18"/>
                <w:szCs w:val="18"/>
                <w:lang w:val="es-MX"/>
              </w:rPr>
              <w:t>2024-08-01</w:t>
            </w:r>
          </w:p>
        </w:tc>
      </w:tr>
      <w:tr w:rsidR="00FB5AEF" w:rsidRPr="00FB5AEF" w14:paraId="7DC1CD17" w14:textId="77777777" w:rsidTr="00FB5AEF">
        <w:trPr>
          <w:trHeight w:val="737"/>
          <w:jc w:val="center"/>
        </w:trPr>
        <w:tc>
          <w:tcPr>
            <w:tcW w:w="1167"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70352682" w14:textId="77777777" w:rsidR="00FB5AEF" w:rsidRPr="00FB5AEF" w:rsidRDefault="00FB5AEF" w:rsidP="00F55C84">
            <w:pPr>
              <w:spacing w:after="0" w:line="240" w:lineRule="auto"/>
              <w:jc w:val="both"/>
              <w:rPr>
                <w:rFonts w:ascii="Arial" w:hAnsi="Arial" w:cs="Arial"/>
                <w:sz w:val="18"/>
                <w:szCs w:val="18"/>
              </w:rPr>
            </w:pPr>
            <w:r w:rsidRPr="00FB5AEF">
              <w:rPr>
                <w:rFonts w:ascii="Arial" w:hAnsi="Arial" w:cs="Arial"/>
                <w:b/>
                <w:bCs/>
                <w:sz w:val="18"/>
                <w:szCs w:val="18"/>
                <w:lang w:val="es-MX"/>
              </w:rPr>
              <w:t>Revisado</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42134382" w14:textId="77777777" w:rsidR="00FB5AEF" w:rsidRPr="00FB5AEF" w:rsidRDefault="00FB5AEF" w:rsidP="00FB5AEF">
            <w:pPr>
              <w:spacing w:after="0" w:line="240" w:lineRule="auto"/>
              <w:jc w:val="center"/>
              <w:rPr>
                <w:rFonts w:ascii="Arial" w:hAnsi="Arial" w:cs="Arial"/>
                <w:sz w:val="18"/>
                <w:szCs w:val="18"/>
              </w:rPr>
            </w:pPr>
            <w:r w:rsidRPr="00FB5AEF">
              <w:rPr>
                <w:rFonts w:ascii="Arial" w:hAnsi="Arial" w:cs="Arial"/>
                <w:sz w:val="18"/>
                <w:szCs w:val="18"/>
                <w:lang w:val="es-MX"/>
              </w:rPr>
              <w:t>Adriana María Patiño Castañeda</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7811BCD9" w14:textId="77777777" w:rsidR="00FB5AEF" w:rsidRPr="00FB5AEF" w:rsidRDefault="00FB5AEF" w:rsidP="00FB5AEF">
            <w:pPr>
              <w:spacing w:after="0" w:line="240" w:lineRule="auto"/>
              <w:jc w:val="center"/>
              <w:rPr>
                <w:rFonts w:ascii="Arial" w:hAnsi="Arial" w:cs="Arial"/>
                <w:sz w:val="18"/>
                <w:szCs w:val="18"/>
              </w:rPr>
            </w:pPr>
            <w:r w:rsidRPr="00FB5AEF">
              <w:rPr>
                <w:rFonts w:ascii="Arial" w:hAnsi="Arial" w:cs="Arial"/>
                <w:sz w:val="18"/>
                <w:szCs w:val="18"/>
              </w:rPr>
              <w:t>Supernumeraria Sistema Integrado de Gestión</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14:paraId="5B86BCE1" w14:textId="77777777" w:rsidR="00FB5AEF" w:rsidRPr="00FB5AEF" w:rsidRDefault="00FB5AEF" w:rsidP="00F55C84">
            <w:pPr>
              <w:spacing w:after="0" w:line="240" w:lineRule="auto"/>
              <w:jc w:val="both"/>
              <w:rPr>
                <w:rFonts w:ascii="Arial"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5B08DAE1" w14:textId="6C3FD6D4" w:rsidR="00FB5AEF" w:rsidRPr="00FB5AEF" w:rsidRDefault="00F32AB4" w:rsidP="00C927B3">
            <w:pPr>
              <w:spacing w:after="0" w:line="240" w:lineRule="auto"/>
              <w:jc w:val="center"/>
              <w:rPr>
                <w:rFonts w:ascii="Arial" w:hAnsi="Arial" w:cs="Arial"/>
                <w:sz w:val="18"/>
                <w:szCs w:val="18"/>
              </w:rPr>
            </w:pPr>
            <w:r>
              <w:rPr>
                <w:rFonts w:ascii="Arial" w:hAnsi="Arial" w:cs="Arial"/>
                <w:sz w:val="18"/>
                <w:szCs w:val="18"/>
                <w:lang w:val="es-MX"/>
              </w:rPr>
              <w:t>2020-08-01</w:t>
            </w:r>
          </w:p>
        </w:tc>
      </w:tr>
      <w:tr w:rsidR="00FB5AEF" w:rsidRPr="00FB5AEF" w14:paraId="047A6C8F" w14:textId="77777777" w:rsidTr="00FB5AEF">
        <w:trPr>
          <w:trHeight w:val="737"/>
          <w:jc w:val="center"/>
        </w:trPr>
        <w:tc>
          <w:tcPr>
            <w:tcW w:w="1167"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0EE5E604" w14:textId="77777777" w:rsidR="00FB5AEF" w:rsidRPr="00FB5AEF" w:rsidRDefault="00FB5AEF" w:rsidP="00F55C84">
            <w:pPr>
              <w:spacing w:after="0" w:line="240" w:lineRule="auto"/>
              <w:jc w:val="both"/>
              <w:rPr>
                <w:rFonts w:ascii="Arial" w:hAnsi="Arial" w:cs="Arial"/>
                <w:sz w:val="18"/>
                <w:szCs w:val="18"/>
              </w:rPr>
            </w:pPr>
            <w:r w:rsidRPr="00FB5AEF">
              <w:rPr>
                <w:rFonts w:ascii="Arial" w:hAnsi="Arial" w:cs="Arial"/>
                <w:b/>
                <w:bCs/>
                <w:sz w:val="18"/>
                <w:szCs w:val="18"/>
                <w:lang w:val="es-MX"/>
              </w:rPr>
              <w:t>Aprobado</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24B5E845" w14:textId="77777777" w:rsidR="00FB5AEF" w:rsidRPr="00FB5AEF" w:rsidRDefault="00FB5AEF" w:rsidP="00FB5AEF">
            <w:pPr>
              <w:spacing w:after="0" w:line="240" w:lineRule="auto"/>
              <w:jc w:val="center"/>
              <w:rPr>
                <w:rFonts w:ascii="Arial" w:hAnsi="Arial" w:cs="Arial"/>
                <w:sz w:val="18"/>
                <w:szCs w:val="18"/>
                <w:lang w:val="es-MX"/>
              </w:rPr>
            </w:pPr>
            <w:r w:rsidRPr="00FB5AEF">
              <w:rPr>
                <w:rFonts w:ascii="Arial" w:hAnsi="Arial" w:cs="Arial"/>
                <w:sz w:val="18"/>
                <w:szCs w:val="18"/>
                <w:lang w:val="es-MX"/>
              </w:rPr>
              <w:t>Germán Colonia Alcalde</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719C571C" w14:textId="77777777" w:rsidR="00FB5AEF" w:rsidRPr="00FB5AEF" w:rsidRDefault="00FB5AEF" w:rsidP="00FB5AEF">
            <w:pPr>
              <w:spacing w:after="0" w:line="240" w:lineRule="auto"/>
              <w:jc w:val="center"/>
              <w:rPr>
                <w:rFonts w:ascii="Arial" w:hAnsi="Arial" w:cs="Arial"/>
                <w:sz w:val="18"/>
                <w:szCs w:val="18"/>
              </w:rPr>
            </w:pPr>
            <w:r w:rsidRPr="00FB5AEF">
              <w:rPr>
                <w:rFonts w:ascii="Arial" w:hAnsi="Arial" w:cs="Arial"/>
                <w:sz w:val="18"/>
                <w:szCs w:val="18"/>
                <w:lang w:val="es-MX"/>
              </w:rPr>
              <w:t>Rector</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14:paraId="15C6C848" w14:textId="77777777" w:rsidR="00FB5AEF" w:rsidRPr="00FB5AEF" w:rsidRDefault="00FB5AEF" w:rsidP="00F55C84">
            <w:pPr>
              <w:spacing w:after="0" w:line="240" w:lineRule="auto"/>
              <w:jc w:val="both"/>
              <w:rPr>
                <w:rFonts w:ascii="Arial"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05FE366B" w14:textId="2A2F2D68" w:rsidR="00FB5AEF" w:rsidRPr="00FB5AEF" w:rsidRDefault="00F32AB4" w:rsidP="00C927B3">
            <w:pPr>
              <w:spacing w:after="0" w:line="240" w:lineRule="auto"/>
              <w:jc w:val="center"/>
              <w:rPr>
                <w:rFonts w:ascii="Arial" w:hAnsi="Arial" w:cs="Arial"/>
                <w:sz w:val="18"/>
                <w:szCs w:val="18"/>
              </w:rPr>
            </w:pPr>
            <w:r>
              <w:rPr>
                <w:rFonts w:ascii="Arial" w:hAnsi="Arial" w:cs="Arial"/>
                <w:sz w:val="18"/>
                <w:szCs w:val="18"/>
                <w:lang w:val="es-MX"/>
              </w:rPr>
              <w:t>2020-08-01</w:t>
            </w:r>
          </w:p>
        </w:tc>
      </w:tr>
    </w:tbl>
    <w:p w14:paraId="00A5817A" w14:textId="77777777" w:rsidR="00FB5AEF" w:rsidRDefault="00FB5AEF" w:rsidP="00805383">
      <w:pPr>
        <w:spacing w:after="0" w:line="240" w:lineRule="auto"/>
        <w:jc w:val="both"/>
        <w:rPr>
          <w:rFonts w:ascii="Arial" w:hAnsi="Arial" w:cs="Arial"/>
        </w:rPr>
      </w:pPr>
    </w:p>
    <w:sectPr w:rsidR="00FB5AEF" w:rsidSect="00F17259">
      <w:headerReference w:type="default" r:id="rId8"/>
      <w:footerReference w:type="default" r:id="rId9"/>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9E34" w14:textId="77777777" w:rsidR="00250BE8" w:rsidRDefault="00250BE8" w:rsidP="00A54ECC">
      <w:pPr>
        <w:spacing w:after="0" w:line="240" w:lineRule="auto"/>
      </w:pPr>
      <w:r>
        <w:separator/>
      </w:r>
    </w:p>
  </w:endnote>
  <w:endnote w:type="continuationSeparator" w:id="0">
    <w:p w14:paraId="4FA03967" w14:textId="77777777" w:rsidR="00250BE8" w:rsidRDefault="00250BE8" w:rsidP="00A5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Bodoni Bd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Calibri"/>
    <w:charset w:val="EE"/>
    <w:family w:val="script"/>
    <w:pitch w:val="variable"/>
    <w:sig w:usb0="00000005" w:usb1="00000000" w:usb2="00000000" w:usb3="00000000" w:csb0="00000002"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hornda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1363" w14:textId="37BC7FFA" w:rsidR="00C23E28" w:rsidRDefault="00C23E28" w:rsidP="00896467">
    <w:pPr>
      <w:pStyle w:val="Piedepgina"/>
      <w:jc w:val="center"/>
    </w:pPr>
    <w:r>
      <w:rPr>
        <w:noProof/>
      </w:rPr>
      <w:drawing>
        <wp:anchor distT="0" distB="0" distL="114300" distR="114300" simplePos="0" relativeHeight="251656704" behindDoc="0" locked="0" layoutInCell="1" allowOverlap="1" wp14:anchorId="39827301" wp14:editId="40BBBAB0">
          <wp:simplePos x="0" y="0"/>
          <wp:positionH relativeFrom="margin">
            <wp:posOffset>118745</wp:posOffset>
          </wp:positionH>
          <wp:positionV relativeFrom="paragraph">
            <wp:posOffset>-427990</wp:posOffset>
          </wp:positionV>
          <wp:extent cx="5393055" cy="781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
                    <a:extLst>
                      <a:ext uri="{28A0092B-C50C-407E-A947-70E740481C1C}">
                        <a14:useLocalDpi xmlns:a14="http://schemas.microsoft.com/office/drawing/2010/main" val="0"/>
                      </a:ext>
                    </a:extLst>
                  </a:blip>
                  <a:srcRect t="6819" b="-1"/>
                  <a:stretch/>
                </pic:blipFill>
                <pic:spPr bwMode="auto">
                  <a:xfrm>
                    <a:off x="0" y="0"/>
                    <a:ext cx="539305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E794" w14:textId="77777777" w:rsidR="00250BE8" w:rsidRDefault="00250BE8" w:rsidP="00A54ECC">
      <w:pPr>
        <w:spacing w:after="0" w:line="240" w:lineRule="auto"/>
      </w:pPr>
      <w:r>
        <w:separator/>
      </w:r>
    </w:p>
  </w:footnote>
  <w:footnote w:type="continuationSeparator" w:id="0">
    <w:p w14:paraId="1182DF4C" w14:textId="77777777" w:rsidR="00250BE8" w:rsidRDefault="00250BE8" w:rsidP="00A54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24C6" w14:textId="05C7DCB9" w:rsidR="00C23E28" w:rsidRPr="00170D8A" w:rsidRDefault="00C23E28" w:rsidP="00170D8A">
    <w:pPr>
      <w:pStyle w:val="Encabezado"/>
      <w:jc w:val="center"/>
      <w:rPr>
        <w:sz w:val="24"/>
      </w:rPr>
    </w:pPr>
    <w:r>
      <w:rPr>
        <w:rFonts w:ascii="Arial" w:hAnsi="Arial" w:cs="Arial"/>
        <w:b/>
        <w:noProof/>
        <w:color w:val="000000" w:themeColor="text1"/>
        <w:sz w:val="24"/>
        <w:szCs w:val="24"/>
      </w:rPr>
      <mc:AlternateContent>
        <mc:Choice Requires="wps">
          <w:drawing>
            <wp:anchor distT="0" distB="0" distL="114300" distR="114300" simplePos="0" relativeHeight="251655680" behindDoc="0" locked="0" layoutInCell="1" allowOverlap="1" wp14:anchorId="58435B3B" wp14:editId="2481B251">
              <wp:simplePos x="0" y="0"/>
              <wp:positionH relativeFrom="column">
                <wp:posOffset>5495554</wp:posOffset>
              </wp:positionH>
              <wp:positionV relativeFrom="paragraph">
                <wp:posOffset>-181610</wp:posOffset>
              </wp:positionV>
              <wp:extent cx="1066800" cy="7245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1F7A0" w14:textId="35D979E2" w:rsidR="00C23E28" w:rsidRPr="00C927B3" w:rsidRDefault="007D0F80" w:rsidP="00CB44F1">
                          <w:pPr>
                            <w:pStyle w:val="Encabezado"/>
                            <w:rPr>
                              <w:rFonts w:ascii="Arial" w:hAnsi="Arial"/>
                              <w:sz w:val="16"/>
                              <w:szCs w:val="16"/>
                            </w:rPr>
                          </w:pPr>
                          <w:r>
                            <w:rPr>
                              <w:rFonts w:ascii="Arial" w:hAnsi="Arial"/>
                              <w:sz w:val="16"/>
                              <w:szCs w:val="16"/>
                            </w:rPr>
                            <w:t>Código: P08-FT-20</w:t>
                          </w:r>
                          <w:r w:rsidR="00C23E28" w:rsidRPr="00C927B3">
                            <w:rPr>
                              <w:rFonts w:ascii="Arial" w:hAnsi="Arial"/>
                              <w:sz w:val="16"/>
                              <w:szCs w:val="16"/>
                            </w:rPr>
                            <w:t xml:space="preserve"> </w:t>
                          </w:r>
                        </w:p>
                        <w:p w14:paraId="6A256753" w14:textId="325754D6" w:rsidR="00C23E28" w:rsidRPr="00C927B3" w:rsidRDefault="00C23E28" w:rsidP="00CB44F1">
                          <w:pPr>
                            <w:pStyle w:val="Encabezado"/>
                            <w:rPr>
                              <w:rFonts w:ascii="Arial" w:hAnsi="Arial"/>
                              <w:sz w:val="16"/>
                              <w:szCs w:val="16"/>
                            </w:rPr>
                          </w:pPr>
                          <w:r w:rsidRPr="00C927B3">
                            <w:rPr>
                              <w:rFonts w:ascii="Arial" w:hAnsi="Arial"/>
                              <w:sz w:val="16"/>
                              <w:szCs w:val="16"/>
                            </w:rPr>
                            <w:t>Fecha: 202</w:t>
                          </w:r>
                          <w:r w:rsidR="00FB5AEF" w:rsidRPr="00C927B3">
                            <w:rPr>
                              <w:rFonts w:ascii="Arial" w:hAnsi="Arial"/>
                              <w:sz w:val="16"/>
                              <w:szCs w:val="16"/>
                            </w:rPr>
                            <w:t>4</w:t>
                          </w:r>
                          <w:r w:rsidRPr="00C927B3">
                            <w:rPr>
                              <w:rFonts w:ascii="Arial" w:hAnsi="Arial"/>
                              <w:sz w:val="16"/>
                              <w:szCs w:val="16"/>
                            </w:rPr>
                            <w:t>-0</w:t>
                          </w:r>
                          <w:r w:rsidR="00F32AB4" w:rsidRPr="00C927B3">
                            <w:rPr>
                              <w:rFonts w:ascii="Arial" w:hAnsi="Arial"/>
                              <w:sz w:val="16"/>
                              <w:szCs w:val="16"/>
                            </w:rPr>
                            <w:t>8</w:t>
                          </w:r>
                          <w:r w:rsidRPr="00C927B3">
                            <w:rPr>
                              <w:rFonts w:ascii="Arial" w:hAnsi="Arial"/>
                              <w:sz w:val="16"/>
                              <w:szCs w:val="16"/>
                            </w:rPr>
                            <w:t>-</w:t>
                          </w:r>
                          <w:r w:rsidR="00F32AB4" w:rsidRPr="00C927B3">
                            <w:rPr>
                              <w:rFonts w:ascii="Arial" w:hAnsi="Arial"/>
                              <w:sz w:val="16"/>
                              <w:szCs w:val="16"/>
                            </w:rPr>
                            <w:t>01</w:t>
                          </w:r>
                        </w:p>
                        <w:p w14:paraId="37F9CFD1" w14:textId="17736060" w:rsidR="00C23E28" w:rsidRPr="00C927B3" w:rsidRDefault="00C23E28" w:rsidP="00CB44F1">
                          <w:pPr>
                            <w:pStyle w:val="Encabezado"/>
                            <w:rPr>
                              <w:rFonts w:ascii="Arial" w:hAnsi="Arial"/>
                              <w:sz w:val="16"/>
                              <w:szCs w:val="16"/>
                            </w:rPr>
                          </w:pPr>
                          <w:r w:rsidRPr="00C927B3">
                            <w:rPr>
                              <w:rFonts w:ascii="Arial" w:hAnsi="Arial"/>
                              <w:sz w:val="16"/>
                              <w:szCs w:val="16"/>
                            </w:rPr>
                            <w:t xml:space="preserve">Versión: </w:t>
                          </w:r>
                          <w:r w:rsidR="00FB5AEF" w:rsidRPr="00C927B3">
                            <w:rPr>
                              <w:rFonts w:ascii="Arial" w:hAnsi="Arial"/>
                              <w:sz w:val="16"/>
                              <w:szCs w:val="16"/>
                            </w:rPr>
                            <w:t>4</w:t>
                          </w:r>
                        </w:p>
                        <w:p w14:paraId="05A657A7" w14:textId="6AAAE237" w:rsidR="00C23E28" w:rsidRPr="00C927B3" w:rsidRDefault="00C23E28" w:rsidP="00CB44F1">
                          <w:pPr>
                            <w:pStyle w:val="Encabezado"/>
                            <w:rPr>
                              <w:rFonts w:ascii="Arial" w:hAnsi="Arial" w:cs="Arial"/>
                              <w:sz w:val="16"/>
                              <w:szCs w:val="16"/>
                            </w:rPr>
                          </w:pPr>
                          <w:r w:rsidRPr="00C927B3">
                            <w:rPr>
                              <w:rFonts w:ascii="Arial" w:hAnsi="Arial" w:cs="Arial"/>
                              <w:sz w:val="16"/>
                              <w:szCs w:val="16"/>
                            </w:rPr>
                            <w:t xml:space="preserve">Página  </w:t>
                          </w:r>
                          <w:r w:rsidRPr="00C927B3">
                            <w:rPr>
                              <w:rStyle w:val="Nmerodepgina"/>
                              <w:rFonts w:ascii="Arial" w:hAnsi="Arial" w:cs="Arial"/>
                              <w:sz w:val="16"/>
                              <w:szCs w:val="16"/>
                              <w:lang w:val="en-US"/>
                            </w:rPr>
                            <w:fldChar w:fldCharType="begin"/>
                          </w:r>
                          <w:r w:rsidRPr="00C927B3">
                            <w:rPr>
                              <w:rStyle w:val="Nmerodepgina"/>
                              <w:rFonts w:ascii="Arial" w:hAnsi="Arial" w:cs="Arial"/>
                              <w:sz w:val="16"/>
                              <w:szCs w:val="16"/>
                              <w:lang w:val="es-ES"/>
                            </w:rPr>
                            <w:instrText xml:space="preserve"> PAGE </w:instrText>
                          </w:r>
                          <w:r w:rsidRPr="00C927B3">
                            <w:rPr>
                              <w:rStyle w:val="Nmerodepgina"/>
                              <w:rFonts w:ascii="Arial" w:hAnsi="Arial" w:cs="Arial"/>
                              <w:sz w:val="16"/>
                              <w:szCs w:val="16"/>
                              <w:lang w:val="en-US"/>
                            </w:rPr>
                            <w:fldChar w:fldCharType="separate"/>
                          </w:r>
                          <w:r w:rsidR="00346758">
                            <w:rPr>
                              <w:rStyle w:val="Nmerodepgina"/>
                              <w:rFonts w:ascii="Arial" w:hAnsi="Arial" w:cs="Arial"/>
                              <w:noProof/>
                              <w:sz w:val="16"/>
                              <w:szCs w:val="16"/>
                              <w:lang w:val="es-ES"/>
                            </w:rPr>
                            <w:t>2</w:t>
                          </w:r>
                          <w:r w:rsidRPr="00C927B3">
                            <w:rPr>
                              <w:rStyle w:val="Nmerodepgina"/>
                              <w:rFonts w:ascii="Arial" w:hAnsi="Arial" w:cs="Arial"/>
                              <w:sz w:val="16"/>
                              <w:szCs w:val="16"/>
                              <w:lang w:val="en-US"/>
                            </w:rPr>
                            <w:fldChar w:fldCharType="end"/>
                          </w:r>
                          <w:r w:rsidRPr="00C927B3">
                            <w:rPr>
                              <w:rStyle w:val="Nmerodepgina"/>
                              <w:rFonts w:ascii="Arial" w:hAnsi="Arial" w:cs="Arial"/>
                              <w:sz w:val="16"/>
                              <w:szCs w:val="16"/>
                              <w:lang w:val="es-ES"/>
                            </w:rPr>
                            <w:t xml:space="preserve"> de </w:t>
                          </w:r>
                          <w:r w:rsidRPr="00C927B3">
                            <w:rPr>
                              <w:rStyle w:val="Nmerodepgina"/>
                              <w:rFonts w:ascii="Arial" w:hAnsi="Arial" w:cs="Arial"/>
                              <w:sz w:val="16"/>
                              <w:szCs w:val="16"/>
                              <w:lang w:val="en-US"/>
                            </w:rPr>
                            <w:fldChar w:fldCharType="begin"/>
                          </w:r>
                          <w:r w:rsidRPr="00C927B3">
                            <w:rPr>
                              <w:rStyle w:val="Nmerodepgina"/>
                              <w:rFonts w:ascii="Arial" w:hAnsi="Arial" w:cs="Arial"/>
                              <w:sz w:val="16"/>
                              <w:szCs w:val="16"/>
                              <w:lang w:val="es-ES"/>
                            </w:rPr>
                            <w:instrText xml:space="preserve"> NUMPAGES </w:instrText>
                          </w:r>
                          <w:r w:rsidRPr="00C927B3">
                            <w:rPr>
                              <w:rStyle w:val="Nmerodepgina"/>
                              <w:rFonts w:ascii="Arial" w:hAnsi="Arial" w:cs="Arial"/>
                              <w:sz w:val="16"/>
                              <w:szCs w:val="16"/>
                              <w:lang w:val="en-US"/>
                            </w:rPr>
                            <w:fldChar w:fldCharType="separate"/>
                          </w:r>
                          <w:r w:rsidR="00346758">
                            <w:rPr>
                              <w:rStyle w:val="Nmerodepgina"/>
                              <w:rFonts w:ascii="Arial" w:hAnsi="Arial" w:cs="Arial"/>
                              <w:noProof/>
                              <w:sz w:val="16"/>
                              <w:szCs w:val="16"/>
                              <w:lang w:val="es-ES"/>
                            </w:rPr>
                            <w:t>6</w:t>
                          </w:r>
                          <w:r w:rsidRPr="00C927B3">
                            <w:rPr>
                              <w:rStyle w:val="Nmerodepgina"/>
                              <w:rFonts w:ascii="Arial" w:hAnsi="Arial" w:cs="Arial"/>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35B3B" id="_x0000_t202" coordsize="21600,21600" o:spt="202" path="m,l,21600r21600,l21600,xe">
              <v:stroke joinstyle="miter"/>
              <v:path gradientshapeok="t" o:connecttype="rect"/>
            </v:shapetype>
            <v:shape id="Cuadro de texto 7" o:spid="_x0000_s1026" type="#_x0000_t202" style="position:absolute;left:0;text-align:left;margin-left:432.7pt;margin-top:-14.3pt;width:84pt;height:5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" stroked="f">
              <v:textbox>
                <w:txbxContent>
                  <w:p w14:paraId="1821F7A0" w14:textId="35D979E2" w:rsidR="00C23E28" w:rsidRPr="00C927B3" w:rsidRDefault="007D0F80" w:rsidP="00CB44F1">
                    <w:pPr>
                      <w:pStyle w:val="Encabezado"/>
                      <w:rPr>
                        <w:rFonts w:ascii="Arial" w:hAnsi="Arial"/>
                        <w:sz w:val="16"/>
                        <w:szCs w:val="16"/>
                      </w:rPr>
                    </w:pPr>
                    <w:r>
                      <w:rPr>
                        <w:rFonts w:ascii="Arial" w:hAnsi="Arial"/>
                        <w:sz w:val="16"/>
                        <w:szCs w:val="16"/>
                      </w:rPr>
                      <w:t>Código: P08-FT-20</w:t>
                    </w:r>
                    <w:r w:rsidR="00C23E28" w:rsidRPr="00C927B3">
                      <w:rPr>
                        <w:rFonts w:ascii="Arial" w:hAnsi="Arial"/>
                        <w:sz w:val="16"/>
                        <w:szCs w:val="16"/>
                      </w:rPr>
                      <w:t xml:space="preserve"> </w:t>
                    </w:r>
                  </w:p>
                  <w:p w14:paraId="6A256753" w14:textId="325754D6" w:rsidR="00C23E28" w:rsidRPr="00C927B3" w:rsidRDefault="00C23E28" w:rsidP="00CB44F1">
                    <w:pPr>
                      <w:pStyle w:val="Encabezado"/>
                      <w:rPr>
                        <w:rFonts w:ascii="Arial" w:hAnsi="Arial"/>
                        <w:sz w:val="16"/>
                        <w:szCs w:val="16"/>
                      </w:rPr>
                    </w:pPr>
                    <w:r w:rsidRPr="00C927B3">
                      <w:rPr>
                        <w:rFonts w:ascii="Arial" w:hAnsi="Arial"/>
                        <w:sz w:val="16"/>
                        <w:szCs w:val="16"/>
                      </w:rPr>
                      <w:t>Fecha: 202</w:t>
                    </w:r>
                    <w:r w:rsidR="00FB5AEF" w:rsidRPr="00C927B3">
                      <w:rPr>
                        <w:rFonts w:ascii="Arial" w:hAnsi="Arial"/>
                        <w:sz w:val="16"/>
                        <w:szCs w:val="16"/>
                      </w:rPr>
                      <w:t>4</w:t>
                    </w:r>
                    <w:r w:rsidRPr="00C927B3">
                      <w:rPr>
                        <w:rFonts w:ascii="Arial" w:hAnsi="Arial"/>
                        <w:sz w:val="16"/>
                        <w:szCs w:val="16"/>
                      </w:rPr>
                      <w:t>-0</w:t>
                    </w:r>
                    <w:r w:rsidR="00F32AB4" w:rsidRPr="00C927B3">
                      <w:rPr>
                        <w:rFonts w:ascii="Arial" w:hAnsi="Arial"/>
                        <w:sz w:val="16"/>
                        <w:szCs w:val="16"/>
                      </w:rPr>
                      <w:t>8</w:t>
                    </w:r>
                    <w:r w:rsidRPr="00C927B3">
                      <w:rPr>
                        <w:rFonts w:ascii="Arial" w:hAnsi="Arial"/>
                        <w:sz w:val="16"/>
                        <w:szCs w:val="16"/>
                      </w:rPr>
                      <w:t>-</w:t>
                    </w:r>
                    <w:r w:rsidR="00F32AB4" w:rsidRPr="00C927B3">
                      <w:rPr>
                        <w:rFonts w:ascii="Arial" w:hAnsi="Arial"/>
                        <w:sz w:val="16"/>
                        <w:szCs w:val="16"/>
                      </w:rPr>
                      <w:t>01</w:t>
                    </w:r>
                  </w:p>
                  <w:p w14:paraId="37F9CFD1" w14:textId="17736060" w:rsidR="00C23E28" w:rsidRPr="00C927B3" w:rsidRDefault="00C23E28" w:rsidP="00CB44F1">
                    <w:pPr>
                      <w:pStyle w:val="Encabezado"/>
                      <w:rPr>
                        <w:rFonts w:ascii="Arial" w:hAnsi="Arial"/>
                        <w:sz w:val="16"/>
                        <w:szCs w:val="16"/>
                      </w:rPr>
                    </w:pPr>
                    <w:r w:rsidRPr="00C927B3">
                      <w:rPr>
                        <w:rFonts w:ascii="Arial" w:hAnsi="Arial"/>
                        <w:sz w:val="16"/>
                        <w:szCs w:val="16"/>
                      </w:rPr>
                      <w:t xml:space="preserve">Versión: </w:t>
                    </w:r>
                    <w:r w:rsidR="00FB5AEF" w:rsidRPr="00C927B3">
                      <w:rPr>
                        <w:rFonts w:ascii="Arial" w:hAnsi="Arial"/>
                        <w:sz w:val="16"/>
                        <w:szCs w:val="16"/>
                      </w:rPr>
                      <w:t>4</w:t>
                    </w:r>
                  </w:p>
                  <w:p w14:paraId="05A657A7" w14:textId="6AAAE237" w:rsidR="00C23E28" w:rsidRPr="00C927B3" w:rsidRDefault="00C23E28" w:rsidP="00CB44F1">
                    <w:pPr>
                      <w:pStyle w:val="Encabezado"/>
                      <w:rPr>
                        <w:rFonts w:ascii="Arial" w:hAnsi="Arial" w:cs="Arial"/>
                        <w:sz w:val="16"/>
                        <w:szCs w:val="16"/>
                      </w:rPr>
                    </w:pPr>
                    <w:r w:rsidRPr="00C927B3">
                      <w:rPr>
                        <w:rFonts w:ascii="Arial" w:hAnsi="Arial" w:cs="Arial"/>
                        <w:sz w:val="16"/>
                        <w:szCs w:val="16"/>
                      </w:rPr>
                      <w:t xml:space="preserve">Página  </w:t>
                    </w:r>
                    <w:r w:rsidRPr="00C927B3">
                      <w:rPr>
                        <w:rStyle w:val="Nmerodepgina"/>
                        <w:rFonts w:ascii="Arial" w:hAnsi="Arial" w:cs="Arial"/>
                        <w:sz w:val="16"/>
                        <w:szCs w:val="16"/>
                        <w:lang w:val="en-US"/>
                      </w:rPr>
                      <w:fldChar w:fldCharType="begin"/>
                    </w:r>
                    <w:r w:rsidRPr="00C927B3">
                      <w:rPr>
                        <w:rStyle w:val="Nmerodepgina"/>
                        <w:rFonts w:ascii="Arial" w:hAnsi="Arial" w:cs="Arial"/>
                        <w:sz w:val="16"/>
                        <w:szCs w:val="16"/>
                        <w:lang w:val="es-ES"/>
                      </w:rPr>
                      <w:instrText xml:space="preserve"> PAGE </w:instrText>
                    </w:r>
                    <w:r w:rsidRPr="00C927B3">
                      <w:rPr>
                        <w:rStyle w:val="Nmerodepgina"/>
                        <w:rFonts w:ascii="Arial" w:hAnsi="Arial" w:cs="Arial"/>
                        <w:sz w:val="16"/>
                        <w:szCs w:val="16"/>
                        <w:lang w:val="en-US"/>
                      </w:rPr>
                      <w:fldChar w:fldCharType="separate"/>
                    </w:r>
                    <w:r w:rsidR="00346758">
                      <w:rPr>
                        <w:rStyle w:val="Nmerodepgina"/>
                        <w:rFonts w:ascii="Arial" w:hAnsi="Arial" w:cs="Arial"/>
                        <w:noProof/>
                        <w:sz w:val="16"/>
                        <w:szCs w:val="16"/>
                        <w:lang w:val="es-ES"/>
                      </w:rPr>
                      <w:t>2</w:t>
                    </w:r>
                    <w:r w:rsidRPr="00C927B3">
                      <w:rPr>
                        <w:rStyle w:val="Nmerodepgina"/>
                        <w:rFonts w:ascii="Arial" w:hAnsi="Arial" w:cs="Arial"/>
                        <w:sz w:val="16"/>
                        <w:szCs w:val="16"/>
                        <w:lang w:val="en-US"/>
                      </w:rPr>
                      <w:fldChar w:fldCharType="end"/>
                    </w:r>
                    <w:r w:rsidRPr="00C927B3">
                      <w:rPr>
                        <w:rStyle w:val="Nmerodepgina"/>
                        <w:rFonts w:ascii="Arial" w:hAnsi="Arial" w:cs="Arial"/>
                        <w:sz w:val="16"/>
                        <w:szCs w:val="16"/>
                        <w:lang w:val="es-ES"/>
                      </w:rPr>
                      <w:t xml:space="preserve"> de </w:t>
                    </w:r>
                    <w:r w:rsidRPr="00C927B3">
                      <w:rPr>
                        <w:rStyle w:val="Nmerodepgina"/>
                        <w:rFonts w:ascii="Arial" w:hAnsi="Arial" w:cs="Arial"/>
                        <w:sz w:val="16"/>
                        <w:szCs w:val="16"/>
                        <w:lang w:val="en-US"/>
                      </w:rPr>
                      <w:fldChar w:fldCharType="begin"/>
                    </w:r>
                    <w:r w:rsidRPr="00C927B3">
                      <w:rPr>
                        <w:rStyle w:val="Nmerodepgina"/>
                        <w:rFonts w:ascii="Arial" w:hAnsi="Arial" w:cs="Arial"/>
                        <w:sz w:val="16"/>
                        <w:szCs w:val="16"/>
                        <w:lang w:val="es-ES"/>
                      </w:rPr>
                      <w:instrText xml:space="preserve"> NUMPAGES </w:instrText>
                    </w:r>
                    <w:r w:rsidRPr="00C927B3">
                      <w:rPr>
                        <w:rStyle w:val="Nmerodepgina"/>
                        <w:rFonts w:ascii="Arial" w:hAnsi="Arial" w:cs="Arial"/>
                        <w:sz w:val="16"/>
                        <w:szCs w:val="16"/>
                        <w:lang w:val="en-US"/>
                      </w:rPr>
                      <w:fldChar w:fldCharType="separate"/>
                    </w:r>
                    <w:r w:rsidR="00346758">
                      <w:rPr>
                        <w:rStyle w:val="Nmerodepgina"/>
                        <w:rFonts w:ascii="Arial" w:hAnsi="Arial" w:cs="Arial"/>
                        <w:noProof/>
                        <w:sz w:val="16"/>
                        <w:szCs w:val="16"/>
                        <w:lang w:val="es-ES"/>
                      </w:rPr>
                      <w:t>6</w:t>
                    </w:r>
                    <w:r w:rsidRPr="00C927B3">
                      <w:rPr>
                        <w:rStyle w:val="Nmerodepgina"/>
                        <w:rFonts w:ascii="Arial" w:hAnsi="Arial" w:cs="Arial"/>
                        <w:sz w:val="16"/>
                        <w:szCs w:val="16"/>
                        <w:lang w:val="en-US"/>
                      </w:rPr>
                      <w:fldChar w:fldCharType="end"/>
                    </w:r>
                  </w:p>
                </w:txbxContent>
              </v:textbox>
            </v:shape>
          </w:pict>
        </mc:Fallback>
      </mc:AlternateContent>
    </w:r>
    <w:r>
      <w:rPr>
        <w:noProof/>
      </w:rPr>
      <w:drawing>
        <wp:anchor distT="0" distB="0" distL="114300" distR="114300" simplePos="0" relativeHeight="251657728" behindDoc="1" locked="0" layoutInCell="1" allowOverlap="1" wp14:anchorId="317912D0" wp14:editId="68BAEAB3">
          <wp:simplePos x="0" y="0"/>
          <wp:positionH relativeFrom="margin">
            <wp:posOffset>-189230</wp:posOffset>
          </wp:positionH>
          <wp:positionV relativeFrom="paragraph">
            <wp:posOffset>-176266</wp:posOffset>
          </wp:positionV>
          <wp:extent cx="514350" cy="687070"/>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870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lang w:val="es-ES"/>
        </w:rPr>
        <w:id w:val="-1487545731"/>
        <w:docPartObj>
          <w:docPartGallery w:val="Watermarks"/>
          <w:docPartUnique/>
        </w:docPartObj>
      </w:sdtPr>
      <w:sdtEndPr/>
      <w:sdtContent>
        <w:r w:rsidR="00250BE8">
          <w:rPr>
            <w:noProof/>
            <w:lang w:val="es-ES"/>
          </w:rPr>
          <w:pict w14:anchorId="5619F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99455" o:spid="_x0000_s2049" type="#_x0000_t136" alt="" style="position:absolute;left:0;text-align:left;margin-left:0;margin-top:0;width:600.95pt;height:62.15pt;rotation:315;z-index:-251656704;mso-wrap-edited:f;mso-width-percent:0;mso-height-percent:0;mso-position-horizontal:center;mso-position-horizontal-relative:margin;mso-position-vertical:center;mso-position-vertical-relative:margin;mso-width-percent:0;mso-height-percent:0" o:allowincell="f" fillcolor="#dedede" stroked="f">
              <v:fill opacity=".5"/>
              <v:textpath style="font-family:&quot;calibri&quot;;font-size:1pt" string="PARA USO EXCLUSIVO INSTITUCIONAL"/>
              <w10:wrap anchorx="margin" anchory="margin"/>
            </v:shape>
          </w:pict>
        </w:r>
      </w:sdtContent>
    </w:sdt>
    <w:r w:rsidRPr="00170D8A">
      <w:rPr>
        <w:rFonts w:ascii="Arial" w:hAnsi="Arial" w:cs="Arial"/>
        <w:noProof/>
        <w:sz w:val="24"/>
      </w:rPr>
      <w:t>Instituto de Educación Técnica Profesional de Roldanillo, Valle – INTEP</w:t>
    </w:r>
  </w:p>
  <w:p w14:paraId="141FB489" w14:textId="2A98B425" w:rsidR="00C23E28" w:rsidRDefault="00C23E28" w:rsidP="00170D8A">
    <w:pPr>
      <w:pStyle w:val="Encabezado"/>
      <w:jc w:val="center"/>
      <w:rPr>
        <w:lang w:val="es-ES"/>
      </w:rPr>
    </w:pPr>
    <w:r>
      <w:rPr>
        <w:rFonts w:ascii="Arial" w:hAnsi="Arial"/>
        <w:b/>
        <w:iCs/>
        <w:sz w:val="20"/>
      </w:rPr>
      <w:t>ESTUDIOS PREVIOS MODALIDAD CONTRATACIÓN DIRECTA</w:t>
    </w:r>
  </w:p>
  <w:p w14:paraId="1F5DA71D" w14:textId="77777777" w:rsidR="00C23E28" w:rsidRDefault="00C23E28" w:rsidP="00164C17">
    <w:pPr>
      <w:pStyle w:val="Encabezado"/>
      <w:rPr>
        <w:lang w:val="es-ES"/>
      </w:rPr>
    </w:pPr>
  </w:p>
  <w:p w14:paraId="66E0D7FA" w14:textId="61444058" w:rsidR="00C23E28" w:rsidRDefault="00C23E28" w:rsidP="00164C17">
    <w:pPr>
      <w:pStyle w:val="Encabezado"/>
      <w:rPr>
        <w:lang w:val="es-ES"/>
      </w:rPr>
    </w:pPr>
  </w:p>
  <w:p w14:paraId="5ACA86DB" w14:textId="12655E1E" w:rsidR="00C23E28" w:rsidRDefault="00C23E28" w:rsidP="00164C17">
    <w:pPr>
      <w:pStyle w:val="Encabezado"/>
      <w:rPr>
        <w:lang w:val="es-ES"/>
      </w:rPr>
    </w:pPr>
    <w:r>
      <w:rPr>
        <w:noProof/>
      </w:rPr>
      <mc:AlternateContent>
        <mc:Choice Requires="wps">
          <w:drawing>
            <wp:anchor distT="4294967293" distB="4294967293" distL="114300" distR="114300" simplePos="0" relativeHeight="251658752" behindDoc="0" locked="0" layoutInCell="1" allowOverlap="1" wp14:anchorId="30541A06" wp14:editId="0BB349A2">
              <wp:simplePos x="0" y="0"/>
              <wp:positionH relativeFrom="column">
                <wp:posOffset>-370935</wp:posOffset>
              </wp:positionH>
              <wp:positionV relativeFrom="paragraph">
                <wp:posOffset>112143</wp:posOffset>
              </wp:positionV>
              <wp:extent cx="68040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35A87638" id="_x0000_t32" coordsize="21600,21600" o:spt="32" o:oned="t" path="m,l21600,21600e" filled="f">
              <v:path arrowok="t" fillok="f" o:connecttype="none"/>
              <o:lock v:ext="edit" shapetype="t"/>
            </v:shapetype>
            <v:shape id="AutoShape 3" o:spid="_x0000_s1026" type="#_x0000_t32" style="position:absolute;margin-left:-29.2pt;margin-top:8.85pt;width:535.7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"/>
          </w:pict>
        </mc:Fallback>
      </mc:AlternateContent>
    </w:r>
  </w:p>
  <w:p w14:paraId="50B09B80" w14:textId="77777777" w:rsidR="00C23E28" w:rsidRPr="00CB44F1" w:rsidRDefault="00C23E28" w:rsidP="00891E01">
    <w:pPr>
      <w:pStyle w:val="Encabezado"/>
      <w:jc w:val="cente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FD9"/>
    <w:multiLevelType w:val="multilevel"/>
    <w:tmpl w:val="0DB09518"/>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E952C6"/>
    <w:multiLevelType w:val="multilevel"/>
    <w:tmpl w:val="2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78D57DD"/>
    <w:multiLevelType w:val="hybridMultilevel"/>
    <w:tmpl w:val="F1C23A4E"/>
    <w:styleLink w:val="Harvard"/>
    <w:lvl w:ilvl="0" w:tplc="0E5C4480">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7A050A">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4CCEB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04A6E9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E4BAD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48BF6">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646B1A">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56200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A4923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8AE38BE"/>
    <w:multiLevelType w:val="multilevel"/>
    <w:tmpl w:val="BF4080E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F15D82"/>
    <w:multiLevelType w:val="multilevel"/>
    <w:tmpl w:val="0EE4B5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CC"/>
    <w:rsid w:val="00000A46"/>
    <w:rsid w:val="00000D08"/>
    <w:rsid w:val="00001948"/>
    <w:rsid w:val="00003381"/>
    <w:rsid w:val="00003B0C"/>
    <w:rsid w:val="00004243"/>
    <w:rsid w:val="0000479E"/>
    <w:rsid w:val="000047E9"/>
    <w:rsid w:val="00006314"/>
    <w:rsid w:val="00007017"/>
    <w:rsid w:val="0000721E"/>
    <w:rsid w:val="00007D47"/>
    <w:rsid w:val="00007E82"/>
    <w:rsid w:val="0001012A"/>
    <w:rsid w:val="000119F8"/>
    <w:rsid w:val="000141B3"/>
    <w:rsid w:val="00016EC7"/>
    <w:rsid w:val="0001750B"/>
    <w:rsid w:val="00020826"/>
    <w:rsid w:val="000216AB"/>
    <w:rsid w:val="00023B4E"/>
    <w:rsid w:val="0002408C"/>
    <w:rsid w:val="00026CC8"/>
    <w:rsid w:val="00027F8D"/>
    <w:rsid w:val="000301DC"/>
    <w:rsid w:val="0003035D"/>
    <w:rsid w:val="00032096"/>
    <w:rsid w:val="00034A01"/>
    <w:rsid w:val="00035819"/>
    <w:rsid w:val="00036B0A"/>
    <w:rsid w:val="0003752E"/>
    <w:rsid w:val="00037659"/>
    <w:rsid w:val="00037C2B"/>
    <w:rsid w:val="0004020B"/>
    <w:rsid w:val="000406A3"/>
    <w:rsid w:val="000407B4"/>
    <w:rsid w:val="00041388"/>
    <w:rsid w:val="00044CC4"/>
    <w:rsid w:val="000458CD"/>
    <w:rsid w:val="00045C08"/>
    <w:rsid w:val="00046478"/>
    <w:rsid w:val="00046C5A"/>
    <w:rsid w:val="00050FB9"/>
    <w:rsid w:val="00051ADD"/>
    <w:rsid w:val="00051CDC"/>
    <w:rsid w:val="0005324A"/>
    <w:rsid w:val="00054B60"/>
    <w:rsid w:val="0005590D"/>
    <w:rsid w:val="000574B3"/>
    <w:rsid w:val="0006359E"/>
    <w:rsid w:val="000671FB"/>
    <w:rsid w:val="0007179B"/>
    <w:rsid w:val="00072760"/>
    <w:rsid w:val="0007434D"/>
    <w:rsid w:val="00075513"/>
    <w:rsid w:val="0007594C"/>
    <w:rsid w:val="00082BAC"/>
    <w:rsid w:val="00086A39"/>
    <w:rsid w:val="00090C5B"/>
    <w:rsid w:val="00091790"/>
    <w:rsid w:val="00093A1B"/>
    <w:rsid w:val="00094800"/>
    <w:rsid w:val="00096663"/>
    <w:rsid w:val="00097C7D"/>
    <w:rsid w:val="000A0442"/>
    <w:rsid w:val="000A222F"/>
    <w:rsid w:val="000A606B"/>
    <w:rsid w:val="000A6761"/>
    <w:rsid w:val="000A7AFB"/>
    <w:rsid w:val="000B27E6"/>
    <w:rsid w:val="000B2A2B"/>
    <w:rsid w:val="000B31F0"/>
    <w:rsid w:val="000B3703"/>
    <w:rsid w:val="000B3B9C"/>
    <w:rsid w:val="000C227D"/>
    <w:rsid w:val="000C37D7"/>
    <w:rsid w:val="000C4114"/>
    <w:rsid w:val="000C79D2"/>
    <w:rsid w:val="000D3A4C"/>
    <w:rsid w:val="000E1CB1"/>
    <w:rsid w:val="000E40CD"/>
    <w:rsid w:val="000E4510"/>
    <w:rsid w:val="000E4C13"/>
    <w:rsid w:val="000E4C71"/>
    <w:rsid w:val="000E5859"/>
    <w:rsid w:val="000E6077"/>
    <w:rsid w:val="000E6597"/>
    <w:rsid w:val="000F0FEF"/>
    <w:rsid w:val="000F3FA7"/>
    <w:rsid w:val="000F5138"/>
    <w:rsid w:val="000F5F71"/>
    <w:rsid w:val="000F7525"/>
    <w:rsid w:val="000F7E82"/>
    <w:rsid w:val="0010048E"/>
    <w:rsid w:val="00101DB2"/>
    <w:rsid w:val="00104E06"/>
    <w:rsid w:val="0010536B"/>
    <w:rsid w:val="00106DB1"/>
    <w:rsid w:val="001103BE"/>
    <w:rsid w:val="0011103B"/>
    <w:rsid w:val="00113419"/>
    <w:rsid w:val="00113485"/>
    <w:rsid w:val="001134B0"/>
    <w:rsid w:val="0011431B"/>
    <w:rsid w:val="001149DF"/>
    <w:rsid w:val="001169F9"/>
    <w:rsid w:val="00117587"/>
    <w:rsid w:val="00120B40"/>
    <w:rsid w:val="0012218B"/>
    <w:rsid w:val="00127227"/>
    <w:rsid w:val="0012745E"/>
    <w:rsid w:val="001313E4"/>
    <w:rsid w:val="00132045"/>
    <w:rsid w:val="00134A62"/>
    <w:rsid w:val="001363EA"/>
    <w:rsid w:val="00141121"/>
    <w:rsid w:val="0014126F"/>
    <w:rsid w:val="00141818"/>
    <w:rsid w:val="0014182E"/>
    <w:rsid w:val="0014434E"/>
    <w:rsid w:val="00144C78"/>
    <w:rsid w:val="001466D4"/>
    <w:rsid w:val="00147C17"/>
    <w:rsid w:val="00150B7B"/>
    <w:rsid w:val="001512F9"/>
    <w:rsid w:val="00151A77"/>
    <w:rsid w:val="0015255E"/>
    <w:rsid w:val="00152BF6"/>
    <w:rsid w:val="00152DDE"/>
    <w:rsid w:val="001553D9"/>
    <w:rsid w:val="001563B2"/>
    <w:rsid w:val="001567B1"/>
    <w:rsid w:val="0016470B"/>
    <w:rsid w:val="00164935"/>
    <w:rsid w:val="00164C17"/>
    <w:rsid w:val="00170D8A"/>
    <w:rsid w:val="00172290"/>
    <w:rsid w:val="0017404B"/>
    <w:rsid w:val="00175368"/>
    <w:rsid w:val="00176749"/>
    <w:rsid w:val="00180F1A"/>
    <w:rsid w:val="00182AF3"/>
    <w:rsid w:val="00183C12"/>
    <w:rsid w:val="001846E1"/>
    <w:rsid w:val="0019014F"/>
    <w:rsid w:val="00192105"/>
    <w:rsid w:val="00195177"/>
    <w:rsid w:val="00195F18"/>
    <w:rsid w:val="00197833"/>
    <w:rsid w:val="00197D4B"/>
    <w:rsid w:val="001A0B9E"/>
    <w:rsid w:val="001A0F21"/>
    <w:rsid w:val="001A129A"/>
    <w:rsid w:val="001A12C2"/>
    <w:rsid w:val="001A4841"/>
    <w:rsid w:val="001A4A6D"/>
    <w:rsid w:val="001A7924"/>
    <w:rsid w:val="001B0FA4"/>
    <w:rsid w:val="001B1C5C"/>
    <w:rsid w:val="001B1EAD"/>
    <w:rsid w:val="001B25CE"/>
    <w:rsid w:val="001B2B41"/>
    <w:rsid w:val="001B2BA4"/>
    <w:rsid w:val="001B3E1D"/>
    <w:rsid w:val="001B3EDD"/>
    <w:rsid w:val="001B75D2"/>
    <w:rsid w:val="001B794B"/>
    <w:rsid w:val="001C0C75"/>
    <w:rsid w:val="001C0CEE"/>
    <w:rsid w:val="001C23A9"/>
    <w:rsid w:val="001C3481"/>
    <w:rsid w:val="001C5801"/>
    <w:rsid w:val="001D0885"/>
    <w:rsid w:val="001D0CB5"/>
    <w:rsid w:val="001D1E3B"/>
    <w:rsid w:val="001D241A"/>
    <w:rsid w:val="001D2B8E"/>
    <w:rsid w:val="001D3A29"/>
    <w:rsid w:val="001D6261"/>
    <w:rsid w:val="001D67EB"/>
    <w:rsid w:val="001E0C34"/>
    <w:rsid w:val="001E0C7D"/>
    <w:rsid w:val="001E2021"/>
    <w:rsid w:val="001E2821"/>
    <w:rsid w:val="001E2B16"/>
    <w:rsid w:val="001E2E80"/>
    <w:rsid w:val="001E4A36"/>
    <w:rsid w:val="001E5CEE"/>
    <w:rsid w:val="001E6910"/>
    <w:rsid w:val="001F001D"/>
    <w:rsid w:val="001F23E0"/>
    <w:rsid w:val="001F472F"/>
    <w:rsid w:val="001F4A61"/>
    <w:rsid w:val="001F4B70"/>
    <w:rsid w:val="001F5F8E"/>
    <w:rsid w:val="001F5FAA"/>
    <w:rsid w:val="001F77BB"/>
    <w:rsid w:val="0020124E"/>
    <w:rsid w:val="0020371B"/>
    <w:rsid w:val="00203D1F"/>
    <w:rsid w:val="00203F08"/>
    <w:rsid w:val="002060B0"/>
    <w:rsid w:val="00207DAB"/>
    <w:rsid w:val="002127F7"/>
    <w:rsid w:val="0021307E"/>
    <w:rsid w:val="00216EC1"/>
    <w:rsid w:val="0022030F"/>
    <w:rsid w:val="0022204F"/>
    <w:rsid w:val="002241C4"/>
    <w:rsid w:val="0022730B"/>
    <w:rsid w:val="0023162E"/>
    <w:rsid w:val="002335F0"/>
    <w:rsid w:val="00235F69"/>
    <w:rsid w:val="002363EC"/>
    <w:rsid w:val="00236409"/>
    <w:rsid w:val="0023662A"/>
    <w:rsid w:val="00242844"/>
    <w:rsid w:val="002434E9"/>
    <w:rsid w:val="0024573B"/>
    <w:rsid w:val="00245F22"/>
    <w:rsid w:val="00246519"/>
    <w:rsid w:val="00250BE8"/>
    <w:rsid w:val="002514FC"/>
    <w:rsid w:val="00252C3F"/>
    <w:rsid w:val="00253D18"/>
    <w:rsid w:val="00261191"/>
    <w:rsid w:val="00262D2C"/>
    <w:rsid w:val="00262E94"/>
    <w:rsid w:val="00264DDF"/>
    <w:rsid w:val="00265019"/>
    <w:rsid w:val="00265874"/>
    <w:rsid w:val="00265AE6"/>
    <w:rsid w:val="00265BA0"/>
    <w:rsid w:val="00266D42"/>
    <w:rsid w:val="002706C0"/>
    <w:rsid w:val="00271384"/>
    <w:rsid w:val="002724F8"/>
    <w:rsid w:val="00272683"/>
    <w:rsid w:val="002739F8"/>
    <w:rsid w:val="002743F1"/>
    <w:rsid w:val="0027456D"/>
    <w:rsid w:val="00277EFD"/>
    <w:rsid w:val="00277F08"/>
    <w:rsid w:val="002843E4"/>
    <w:rsid w:val="00287058"/>
    <w:rsid w:val="00290467"/>
    <w:rsid w:val="00291A61"/>
    <w:rsid w:val="0029539E"/>
    <w:rsid w:val="00297752"/>
    <w:rsid w:val="002A1BE1"/>
    <w:rsid w:val="002A22BB"/>
    <w:rsid w:val="002A2BE5"/>
    <w:rsid w:val="002A3EE3"/>
    <w:rsid w:val="002A4CE9"/>
    <w:rsid w:val="002A52EB"/>
    <w:rsid w:val="002A62D4"/>
    <w:rsid w:val="002A6334"/>
    <w:rsid w:val="002B02B8"/>
    <w:rsid w:val="002B3B9A"/>
    <w:rsid w:val="002B3BE5"/>
    <w:rsid w:val="002B442B"/>
    <w:rsid w:val="002B7B67"/>
    <w:rsid w:val="002B7D0E"/>
    <w:rsid w:val="002B7EFF"/>
    <w:rsid w:val="002C0CE7"/>
    <w:rsid w:val="002C142B"/>
    <w:rsid w:val="002C2C52"/>
    <w:rsid w:val="002C44EC"/>
    <w:rsid w:val="002C4A75"/>
    <w:rsid w:val="002C4B51"/>
    <w:rsid w:val="002D4935"/>
    <w:rsid w:val="002D57F3"/>
    <w:rsid w:val="002D5A98"/>
    <w:rsid w:val="002D6F4F"/>
    <w:rsid w:val="002E0FBD"/>
    <w:rsid w:val="002E1453"/>
    <w:rsid w:val="002E7106"/>
    <w:rsid w:val="002E7C60"/>
    <w:rsid w:val="002F179F"/>
    <w:rsid w:val="002F1ABC"/>
    <w:rsid w:val="002F1E78"/>
    <w:rsid w:val="002F2A7E"/>
    <w:rsid w:val="002F2AC5"/>
    <w:rsid w:val="002F4EEB"/>
    <w:rsid w:val="002F629C"/>
    <w:rsid w:val="002F69CD"/>
    <w:rsid w:val="002F6D5A"/>
    <w:rsid w:val="002F6EB1"/>
    <w:rsid w:val="002F6F2E"/>
    <w:rsid w:val="002F7155"/>
    <w:rsid w:val="00300314"/>
    <w:rsid w:val="00300F29"/>
    <w:rsid w:val="00301202"/>
    <w:rsid w:val="00306148"/>
    <w:rsid w:val="003064E2"/>
    <w:rsid w:val="003075B9"/>
    <w:rsid w:val="003107F8"/>
    <w:rsid w:val="00310D24"/>
    <w:rsid w:val="00311CB0"/>
    <w:rsid w:val="00312317"/>
    <w:rsid w:val="00312F75"/>
    <w:rsid w:val="003139C2"/>
    <w:rsid w:val="00314AEF"/>
    <w:rsid w:val="003156C9"/>
    <w:rsid w:val="00315717"/>
    <w:rsid w:val="0031679B"/>
    <w:rsid w:val="00316CED"/>
    <w:rsid w:val="003206E4"/>
    <w:rsid w:val="003209AA"/>
    <w:rsid w:val="00324759"/>
    <w:rsid w:val="00325ED6"/>
    <w:rsid w:val="00327A0C"/>
    <w:rsid w:val="00330FD8"/>
    <w:rsid w:val="00331CE9"/>
    <w:rsid w:val="00332BAA"/>
    <w:rsid w:val="0033513A"/>
    <w:rsid w:val="00336FB2"/>
    <w:rsid w:val="003370AF"/>
    <w:rsid w:val="00344833"/>
    <w:rsid w:val="003448EA"/>
    <w:rsid w:val="003454A5"/>
    <w:rsid w:val="00346758"/>
    <w:rsid w:val="00347B21"/>
    <w:rsid w:val="00350418"/>
    <w:rsid w:val="00351095"/>
    <w:rsid w:val="00352241"/>
    <w:rsid w:val="003538E6"/>
    <w:rsid w:val="00356C25"/>
    <w:rsid w:val="0035771C"/>
    <w:rsid w:val="0036142C"/>
    <w:rsid w:val="00361DCC"/>
    <w:rsid w:val="003639C5"/>
    <w:rsid w:val="0036719B"/>
    <w:rsid w:val="003710A8"/>
    <w:rsid w:val="0037151A"/>
    <w:rsid w:val="0037284A"/>
    <w:rsid w:val="00376F95"/>
    <w:rsid w:val="0037743D"/>
    <w:rsid w:val="00385F20"/>
    <w:rsid w:val="0038607B"/>
    <w:rsid w:val="00386BDE"/>
    <w:rsid w:val="00390C66"/>
    <w:rsid w:val="00391C6A"/>
    <w:rsid w:val="00393E5A"/>
    <w:rsid w:val="003952E6"/>
    <w:rsid w:val="00395B3D"/>
    <w:rsid w:val="003A0696"/>
    <w:rsid w:val="003A073D"/>
    <w:rsid w:val="003A20A7"/>
    <w:rsid w:val="003A2EE1"/>
    <w:rsid w:val="003A32DF"/>
    <w:rsid w:val="003A33A3"/>
    <w:rsid w:val="003A3D42"/>
    <w:rsid w:val="003B0E1E"/>
    <w:rsid w:val="003B14D0"/>
    <w:rsid w:val="003B182E"/>
    <w:rsid w:val="003B21A2"/>
    <w:rsid w:val="003B610F"/>
    <w:rsid w:val="003C28B4"/>
    <w:rsid w:val="003C2C96"/>
    <w:rsid w:val="003C6716"/>
    <w:rsid w:val="003C6B69"/>
    <w:rsid w:val="003C7612"/>
    <w:rsid w:val="003C7ECC"/>
    <w:rsid w:val="003D0211"/>
    <w:rsid w:val="003D1268"/>
    <w:rsid w:val="003D314E"/>
    <w:rsid w:val="003D3A4C"/>
    <w:rsid w:val="003D4B51"/>
    <w:rsid w:val="003D6984"/>
    <w:rsid w:val="003D7E79"/>
    <w:rsid w:val="003E086B"/>
    <w:rsid w:val="003E240A"/>
    <w:rsid w:val="003E2437"/>
    <w:rsid w:val="003E3809"/>
    <w:rsid w:val="003E5200"/>
    <w:rsid w:val="003F0C75"/>
    <w:rsid w:val="003F17C5"/>
    <w:rsid w:val="003F7E47"/>
    <w:rsid w:val="00402F7F"/>
    <w:rsid w:val="0040402B"/>
    <w:rsid w:val="004063BC"/>
    <w:rsid w:val="00406AD8"/>
    <w:rsid w:val="0040733B"/>
    <w:rsid w:val="00407964"/>
    <w:rsid w:val="00410C3A"/>
    <w:rsid w:val="004114D5"/>
    <w:rsid w:val="004118EC"/>
    <w:rsid w:val="0041258C"/>
    <w:rsid w:val="00414CB1"/>
    <w:rsid w:val="00424C12"/>
    <w:rsid w:val="004256C9"/>
    <w:rsid w:val="004258AE"/>
    <w:rsid w:val="0042606F"/>
    <w:rsid w:val="00426CB8"/>
    <w:rsid w:val="00430FB6"/>
    <w:rsid w:val="0043147F"/>
    <w:rsid w:val="00435794"/>
    <w:rsid w:val="00435F00"/>
    <w:rsid w:val="00440085"/>
    <w:rsid w:val="004422BC"/>
    <w:rsid w:val="00442AEE"/>
    <w:rsid w:val="004447E6"/>
    <w:rsid w:val="00444B76"/>
    <w:rsid w:val="00446772"/>
    <w:rsid w:val="0044719F"/>
    <w:rsid w:val="00447DE2"/>
    <w:rsid w:val="004507E3"/>
    <w:rsid w:val="00451142"/>
    <w:rsid w:val="004519DF"/>
    <w:rsid w:val="00451D02"/>
    <w:rsid w:val="00451DED"/>
    <w:rsid w:val="00451E67"/>
    <w:rsid w:val="0045230A"/>
    <w:rsid w:val="004532AA"/>
    <w:rsid w:val="00456F99"/>
    <w:rsid w:val="0045731C"/>
    <w:rsid w:val="00460142"/>
    <w:rsid w:val="00460197"/>
    <w:rsid w:val="004607DB"/>
    <w:rsid w:val="004611FB"/>
    <w:rsid w:val="00462C32"/>
    <w:rsid w:val="0046394D"/>
    <w:rsid w:val="004649C3"/>
    <w:rsid w:val="00465F8F"/>
    <w:rsid w:val="00466D14"/>
    <w:rsid w:val="00467BF9"/>
    <w:rsid w:val="00467FC1"/>
    <w:rsid w:val="00470ECE"/>
    <w:rsid w:val="00474725"/>
    <w:rsid w:val="0047549A"/>
    <w:rsid w:val="00481193"/>
    <w:rsid w:val="00481A73"/>
    <w:rsid w:val="00482D97"/>
    <w:rsid w:val="00484387"/>
    <w:rsid w:val="004844AF"/>
    <w:rsid w:val="004854FC"/>
    <w:rsid w:val="0048598C"/>
    <w:rsid w:val="0048611A"/>
    <w:rsid w:val="0048713C"/>
    <w:rsid w:val="004902C7"/>
    <w:rsid w:val="00490554"/>
    <w:rsid w:val="004914BE"/>
    <w:rsid w:val="00494A08"/>
    <w:rsid w:val="00494AB9"/>
    <w:rsid w:val="004A0013"/>
    <w:rsid w:val="004A061C"/>
    <w:rsid w:val="004A2370"/>
    <w:rsid w:val="004A2ACB"/>
    <w:rsid w:val="004A34A9"/>
    <w:rsid w:val="004A3717"/>
    <w:rsid w:val="004A3CEA"/>
    <w:rsid w:val="004A6A94"/>
    <w:rsid w:val="004B0935"/>
    <w:rsid w:val="004B0AA3"/>
    <w:rsid w:val="004B2636"/>
    <w:rsid w:val="004B3495"/>
    <w:rsid w:val="004B4CD7"/>
    <w:rsid w:val="004B5CB6"/>
    <w:rsid w:val="004B5EFE"/>
    <w:rsid w:val="004B63AA"/>
    <w:rsid w:val="004B6E10"/>
    <w:rsid w:val="004B6FE7"/>
    <w:rsid w:val="004C1907"/>
    <w:rsid w:val="004C3FA8"/>
    <w:rsid w:val="004C466A"/>
    <w:rsid w:val="004C5167"/>
    <w:rsid w:val="004C7F7D"/>
    <w:rsid w:val="004D088D"/>
    <w:rsid w:val="004D1432"/>
    <w:rsid w:val="004D1593"/>
    <w:rsid w:val="004D1F93"/>
    <w:rsid w:val="004D2587"/>
    <w:rsid w:val="004D27CD"/>
    <w:rsid w:val="004D4BAF"/>
    <w:rsid w:val="004D671D"/>
    <w:rsid w:val="004E0E84"/>
    <w:rsid w:val="004E3361"/>
    <w:rsid w:val="004E3B36"/>
    <w:rsid w:val="004E4348"/>
    <w:rsid w:val="004E44F0"/>
    <w:rsid w:val="004E53DA"/>
    <w:rsid w:val="004F2F78"/>
    <w:rsid w:val="004F3A0B"/>
    <w:rsid w:val="004F4996"/>
    <w:rsid w:val="004F6488"/>
    <w:rsid w:val="00500C82"/>
    <w:rsid w:val="005065BC"/>
    <w:rsid w:val="00506E8A"/>
    <w:rsid w:val="0050768E"/>
    <w:rsid w:val="00511BD0"/>
    <w:rsid w:val="0051482E"/>
    <w:rsid w:val="00515712"/>
    <w:rsid w:val="00516098"/>
    <w:rsid w:val="00520611"/>
    <w:rsid w:val="00521BDB"/>
    <w:rsid w:val="00521D3D"/>
    <w:rsid w:val="0052322E"/>
    <w:rsid w:val="0052443F"/>
    <w:rsid w:val="00524D76"/>
    <w:rsid w:val="00524DAA"/>
    <w:rsid w:val="005250CE"/>
    <w:rsid w:val="0052526B"/>
    <w:rsid w:val="00525EDF"/>
    <w:rsid w:val="00527B5C"/>
    <w:rsid w:val="00530516"/>
    <w:rsid w:val="00530B77"/>
    <w:rsid w:val="00531197"/>
    <w:rsid w:val="00531436"/>
    <w:rsid w:val="005357EE"/>
    <w:rsid w:val="00535B60"/>
    <w:rsid w:val="005375DF"/>
    <w:rsid w:val="00541A98"/>
    <w:rsid w:val="00542289"/>
    <w:rsid w:val="00542CBD"/>
    <w:rsid w:val="00543F61"/>
    <w:rsid w:val="0054441C"/>
    <w:rsid w:val="005445AB"/>
    <w:rsid w:val="0054479E"/>
    <w:rsid w:val="005464CA"/>
    <w:rsid w:val="0055466F"/>
    <w:rsid w:val="005559DA"/>
    <w:rsid w:val="00555ECE"/>
    <w:rsid w:val="00557B0E"/>
    <w:rsid w:val="00562620"/>
    <w:rsid w:val="00563076"/>
    <w:rsid w:val="005652D4"/>
    <w:rsid w:val="00566166"/>
    <w:rsid w:val="00566D59"/>
    <w:rsid w:val="0057040F"/>
    <w:rsid w:val="00571142"/>
    <w:rsid w:val="0057242B"/>
    <w:rsid w:val="00574645"/>
    <w:rsid w:val="005776D2"/>
    <w:rsid w:val="00577E97"/>
    <w:rsid w:val="00582657"/>
    <w:rsid w:val="00583061"/>
    <w:rsid w:val="00583CEC"/>
    <w:rsid w:val="00584E5C"/>
    <w:rsid w:val="00585235"/>
    <w:rsid w:val="00586112"/>
    <w:rsid w:val="00586EDB"/>
    <w:rsid w:val="00590CB4"/>
    <w:rsid w:val="005911F7"/>
    <w:rsid w:val="005943A8"/>
    <w:rsid w:val="00594875"/>
    <w:rsid w:val="00594905"/>
    <w:rsid w:val="00594961"/>
    <w:rsid w:val="00594B97"/>
    <w:rsid w:val="0059546C"/>
    <w:rsid w:val="005A03D0"/>
    <w:rsid w:val="005A1637"/>
    <w:rsid w:val="005A48E8"/>
    <w:rsid w:val="005B0B01"/>
    <w:rsid w:val="005B20D3"/>
    <w:rsid w:val="005B2C38"/>
    <w:rsid w:val="005B48ED"/>
    <w:rsid w:val="005B580B"/>
    <w:rsid w:val="005C0BC8"/>
    <w:rsid w:val="005C15E8"/>
    <w:rsid w:val="005C1BE0"/>
    <w:rsid w:val="005C255D"/>
    <w:rsid w:val="005C3452"/>
    <w:rsid w:val="005C485D"/>
    <w:rsid w:val="005C4911"/>
    <w:rsid w:val="005C4A06"/>
    <w:rsid w:val="005C5F82"/>
    <w:rsid w:val="005C6718"/>
    <w:rsid w:val="005C76A5"/>
    <w:rsid w:val="005D3B51"/>
    <w:rsid w:val="005D5942"/>
    <w:rsid w:val="005D6C1A"/>
    <w:rsid w:val="005D6FA4"/>
    <w:rsid w:val="005D7E7A"/>
    <w:rsid w:val="005E100D"/>
    <w:rsid w:val="005E1213"/>
    <w:rsid w:val="005E1673"/>
    <w:rsid w:val="005E2737"/>
    <w:rsid w:val="005E36E7"/>
    <w:rsid w:val="005E5551"/>
    <w:rsid w:val="005E587F"/>
    <w:rsid w:val="005E65C3"/>
    <w:rsid w:val="005E6CB5"/>
    <w:rsid w:val="005E75F6"/>
    <w:rsid w:val="005E76E4"/>
    <w:rsid w:val="005F0FE1"/>
    <w:rsid w:val="005F1A88"/>
    <w:rsid w:val="005F378F"/>
    <w:rsid w:val="005F3B46"/>
    <w:rsid w:val="005F5462"/>
    <w:rsid w:val="005F5D60"/>
    <w:rsid w:val="005F67F5"/>
    <w:rsid w:val="00600DB8"/>
    <w:rsid w:val="00604B5E"/>
    <w:rsid w:val="006067BF"/>
    <w:rsid w:val="0060693B"/>
    <w:rsid w:val="00606E27"/>
    <w:rsid w:val="006074A4"/>
    <w:rsid w:val="00610A8E"/>
    <w:rsid w:val="00610EF6"/>
    <w:rsid w:val="00611E6D"/>
    <w:rsid w:val="00613E10"/>
    <w:rsid w:val="00614C21"/>
    <w:rsid w:val="0061547A"/>
    <w:rsid w:val="00615809"/>
    <w:rsid w:val="0061637E"/>
    <w:rsid w:val="00617F85"/>
    <w:rsid w:val="006204FD"/>
    <w:rsid w:val="00620A6E"/>
    <w:rsid w:val="00620D50"/>
    <w:rsid w:val="00624AAE"/>
    <w:rsid w:val="006269B4"/>
    <w:rsid w:val="00630DAD"/>
    <w:rsid w:val="00631C0C"/>
    <w:rsid w:val="0063331B"/>
    <w:rsid w:val="00633AF5"/>
    <w:rsid w:val="00635514"/>
    <w:rsid w:val="0063571F"/>
    <w:rsid w:val="00635DD0"/>
    <w:rsid w:val="00636F38"/>
    <w:rsid w:val="00640322"/>
    <w:rsid w:val="006432A2"/>
    <w:rsid w:val="00644752"/>
    <w:rsid w:val="0064582B"/>
    <w:rsid w:val="006467E2"/>
    <w:rsid w:val="006501EC"/>
    <w:rsid w:val="00652BFD"/>
    <w:rsid w:val="006556A7"/>
    <w:rsid w:val="006564E8"/>
    <w:rsid w:val="00656AA9"/>
    <w:rsid w:val="00657077"/>
    <w:rsid w:val="006643EC"/>
    <w:rsid w:val="00664ECC"/>
    <w:rsid w:val="006663A3"/>
    <w:rsid w:val="0066690B"/>
    <w:rsid w:val="00667B90"/>
    <w:rsid w:val="00667CDC"/>
    <w:rsid w:val="006705DA"/>
    <w:rsid w:val="0067258D"/>
    <w:rsid w:val="00672A43"/>
    <w:rsid w:val="006732B0"/>
    <w:rsid w:val="00674039"/>
    <w:rsid w:val="00675204"/>
    <w:rsid w:val="00675648"/>
    <w:rsid w:val="0067621D"/>
    <w:rsid w:val="00676F2D"/>
    <w:rsid w:val="0068101D"/>
    <w:rsid w:val="00681DB2"/>
    <w:rsid w:val="0068395E"/>
    <w:rsid w:val="00683D77"/>
    <w:rsid w:val="00685D5A"/>
    <w:rsid w:val="00685DEC"/>
    <w:rsid w:val="00686625"/>
    <w:rsid w:val="00687834"/>
    <w:rsid w:val="00691791"/>
    <w:rsid w:val="00691873"/>
    <w:rsid w:val="00691D06"/>
    <w:rsid w:val="0069295A"/>
    <w:rsid w:val="00696692"/>
    <w:rsid w:val="00697303"/>
    <w:rsid w:val="006A1DA9"/>
    <w:rsid w:val="006A251D"/>
    <w:rsid w:val="006A40DE"/>
    <w:rsid w:val="006A4965"/>
    <w:rsid w:val="006A6340"/>
    <w:rsid w:val="006A6CC1"/>
    <w:rsid w:val="006B36A3"/>
    <w:rsid w:val="006B3B6C"/>
    <w:rsid w:val="006B50E4"/>
    <w:rsid w:val="006B5745"/>
    <w:rsid w:val="006B6144"/>
    <w:rsid w:val="006B67E7"/>
    <w:rsid w:val="006C0CF8"/>
    <w:rsid w:val="006C4116"/>
    <w:rsid w:val="006C5332"/>
    <w:rsid w:val="006C5500"/>
    <w:rsid w:val="006D26CE"/>
    <w:rsid w:val="006D28B4"/>
    <w:rsid w:val="006D2AA6"/>
    <w:rsid w:val="006D7531"/>
    <w:rsid w:val="006E098F"/>
    <w:rsid w:val="006E1C31"/>
    <w:rsid w:val="006E4083"/>
    <w:rsid w:val="006E4C68"/>
    <w:rsid w:val="006E5A87"/>
    <w:rsid w:val="006E6D12"/>
    <w:rsid w:val="006F0CB8"/>
    <w:rsid w:val="006F6E6B"/>
    <w:rsid w:val="00700434"/>
    <w:rsid w:val="00700C40"/>
    <w:rsid w:val="00700C41"/>
    <w:rsid w:val="00700DAD"/>
    <w:rsid w:val="007031BC"/>
    <w:rsid w:val="007045B7"/>
    <w:rsid w:val="00705746"/>
    <w:rsid w:val="007107EB"/>
    <w:rsid w:val="00710EDD"/>
    <w:rsid w:val="00712ED5"/>
    <w:rsid w:val="00712F5D"/>
    <w:rsid w:val="0071326C"/>
    <w:rsid w:val="00717A3B"/>
    <w:rsid w:val="00717B40"/>
    <w:rsid w:val="007208D3"/>
    <w:rsid w:val="00723618"/>
    <w:rsid w:val="007255D6"/>
    <w:rsid w:val="007307C4"/>
    <w:rsid w:val="00730807"/>
    <w:rsid w:val="00731FEA"/>
    <w:rsid w:val="00734488"/>
    <w:rsid w:val="00734DEE"/>
    <w:rsid w:val="00735960"/>
    <w:rsid w:val="00735DFC"/>
    <w:rsid w:val="007365C3"/>
    <w:rsid w:val="00736A8D"/>
    <w:rsid w:val="007373EF"/>
    <w:rsid w:val="007417FF"/>
    <w:rsid w:val="007456DD"/>
    <w:rsid w:val="00746223"/>
    <w:rsid w:val="00747493"/>
    <w:rsid w:val="00747C33"/>
    <w:rsid w:val="00751442"/>
    <w:rsid w:val="00751DE7"/>
    <w:rsid w:val="00755D51"/>
    <w:rsid w:val="00755E75"/>
    <w:rsid w:val="00756756"/>
    <w:rsid w:val="00761C06"/>
    <w:rsid w:val="00761E5A"/>
    <w:rsid w:val="00761EEA"/>
    <w:rsid w:val="0076203D"/>
    <w:rsid w:val="007636FE"/>
    <w:rsid w:val="00763BD9"/>
    <w:rsid w:val="00764130"/>
    <w:rsid w:val="007657F6"/>
    <w:rsid w:val="00765EB0"/>
    <w:rsid w:val="00766831"/>
    <w:rsid w:val="007701D0"/>
    <w:rsid w:val="00770452"/>
    <w:rsid w:val="00771994"/>
    <w:rsid w:val="00773BE8"/>
    <w:rsid w:val="00774280"/>
    <w:rsid w:val="00774853"/>
    <w:rsid w:val="00774E63"/>
    <w:rsid w:val="00775F53"/>
    <w:rsid w:val="00781038"/>
    <w:rsid w:val="007820EE"/>
    <w:rsid w:val="00784E49"/>
    <w:rsid w:val="00786361"/>
    <w:rsid w:val="00787BEE"/>
    <w:rsid w:val="007924D3"/>
    <w:rsid w:val="00792F7C"/>
    <w:rsid w:val="0079419D"/>
    <w:rsid w:val="0079429D"/>
    <w:rsid w:val="0079471A"/>
    <w:rsid w:val="00794AA1"/>
    <w:rsid w:val="00794D27"/>
    <w:rsid w:val="007965C4"/>
    <w:rsid w:val="00796840"/>
    <w:rsid w:val="0079694A"/>
    <w:rsid w:val="007A1AF4"/>
    <w:rsid w:val="007A33C9"/>
    <w:rsid w:val="007A681C"/>
    <w:rsid w:val="007B0467"/>
    <w:rsid w:val="007B1E60"/>
    <w:rsid w:val="007B1F25"/>
    <w:rsid w:val="007B4166"/>
    <w:rsid w:val="007B51A7"/>
    <w:rsid w:val="007B6150"/>
    <w:rsid w:val="007B633A"/>
    <w:rsid w:val="007B7923"/>
    <w:rsid w:val="007C0B7F"/>
    <w:rsid w:val="007C3129"/>
    <w:rsid w:val="007C4177"/>
    <w:rsid w:val="007C434B"/>
    <w:rsid w:val="007C58D8"/>
    <w:rsid w:val="007C5A81"/>
    <w:rsid w:val="007C6AE1"/>
    <w:rsid w:val="007D0F80"/>
    <w:rsid w:val="007D0FF0"/>
    <w:rsid w:val="007D256E"/>
    <w:rsid w:val="007D3C44"/>
    <w:rsid w:val="007D69D4"/>
    <w:rsid w:val="007E1280"/>
    <w:rsid w:val="007E2040"/>
    <w:rsid w:val="007E2F61"/>
    <w:rsid w:val="007E30D6"/>
    <w:rsid w:val="007E38AB"/>
    <w:rsid w:val="007E3A1F"/>
    <w:rsid w:val="007E4A00"/>
    <w:rsid w:val="007E6BC2"/>
    <w:rsid w:val="007E78E8"/>
    <w:rsid w:val="007F0690"/>
    <w:rsid w:val="007F2C30"/>
    <w:rsid w:val="007F4A3D"/>
    <w:rsid w:val="007F722C"/>
    <w:rsid w:val="007F7996"/>
    <w:rsid w:val="007F7EEA"/>
    <w:rsid w:val="00803407"/>
    <w:rsid w:val="00804BB7"/>
    <w:rsid w:val="00804EC3"/>
    <w:rsid w:val="00805383"/>
    <w:rsid w:val="00807BEC"/>
    <w:rsid w:val="00810944"/>
    <w:rsid w:val="00811298"/>
    <w:rsid w:val="00811678"/>
    <w:rsid w:val="00812DE6"/>
    <w:rsid w:val="00816D7E"/>
    <w:rsid w:val="008172FB"/>
    <w:rsid w:val="00817455"/>
    <w:rsid w:val="008176B4"/>
    <w:rsid w:val="0082100D"/>
    <w:rsid w:val="00823351"/>
    <w:rsid w:val="008249F1"/>
    <w:rsid w:val="00826473"/>
    <w:rsid w:val="0082649E"/>
    <w:rsid w:val="00827158"/>
    <w:rsid w:val="008278BB"/>
    <w:rsid w:val="00827B27"/>
    <w:rsid w:val="00827EEB"/>
    <w:rsid w:val="00830933"/>
    <w:rsid w:val="008320AD"/>
    <w:rsid w:val="0083292E"/>
    <w:rsid w:val="00833804"/>
    <w:rsid w:val="00834D1F"/>
    <w:rsid w:val="00834EBD"/>
    <w:rsid w:val="0083546F"/>
    <w:rsid w:val="0083699F"/>
    <w:rsid w:val="008377EE"/>
    <w:rsid w:val="00837CA4"/>
    <w:rsid w:val="008401DB"/>
    <w:rsid w:val="00842A16"/>
    <w:rsid w:val="00843880"/>
    <w:rsid w:val="00844907"/>
    <w:rsid w:val="00844A12"/>
    <w:rsid w:val="00847E5B"/>
    <w:rsid w:val="00847FDE"/>
    <w:rsid w:val="008507AB"/>
    <w:rsid w:val="00850CEB"/>
    <w:rsid w:val="00851539"/>
    <w:rsid w:val="00851E83"/>
    <w:rsid w:val="008527A1"/>
    <w:rsid w:val="00852A62"/>
    <w:rsid w:val="008530C6"/>
    <w:rsid w:val="008573AE"/>
    <w:rsid w:val="00857CE3"/>
    <w:rsid w:val="008604B0"/>
    <w:rsid w:val="008612FB"/>
    <w:rsid w:val="00861EC3"/>
    <w:rsid w:val="00862709"/>
    <w:rsid w:val="00863C1B"/>
    <w:rsid w:val="00863D69"/>
    <w:rsid w:val="008650B3"/>
    <w:rsid w:val="00865992"/>
    <w:rsid w:val="008677D6"/>
    <w:rsid w:val="00867D2A"/>
    <w:rsid w:val="00870F1D"/>
    <w:rsid w:val="00871DE8"/>
    <w:rsid w:val="00873C6A"/>
    <w:rsid w:val="008771AC"/>
    <w:rsid w:val="0088009A"/>
    <w:rsid w:val="008813BF"/>
    <w:rsid w:val="00881CBF"/>
    <w:rsid w:val="00883EE3"/>
    <w:rsid w:val="00887A58"/>
    <w:rsid w:val="00887F4A"/>
    <w:rsid w:val="00891D94"/>
    <w:rsid w:val="00891E01"/>
    <w:rsid w:val="00896467"/>
    <w:rsid w:val="008A084F"/>
    <w:rsid w:val="008A17B9"/>
    <w:rsid w:val="008A1A44"/>
    <w:rsid w:val="008A26D3"/>
    <w:rsid w:val="008A30BE"/>
    <w:rsid w:val="008A55BE"/>
    <w:rsid w:val="008A561A"/>
    <w:rsid w:val="008A5875"/>
    <w:rsid w:val="008A60D0"/>
    <w:rsid w:val="008B049B"/>
    <w:rsid w:val="008B1718"/>
    <w:rsid w:val="008B1A8E"/>
    <w:rsid w:val="008B2184"/>
    <w:rsid w:val="008B3877"/>
    <w:rsid w:val="008B452C"/>
    <w:rsid w:val="008B4A36"/>
    <w:rsid w:val="008B4EFC"/>
    <w:rsid w:val="008B7860"/>
    <w:rsid w:val="008C1AB1"/>
    <w:rsid w:val="008C2B44"/>
    <w:rsid w:val="008C3461"/>
    <w:rsid w:val="008C4624"/>
    <w:rsid w:val="008C5194"/>
    <w:rsid w:val="008C5452"/>
    <w:rsid w:val="008D04A6"/>
    <w:rsid w:val="008D04AD"/>
    <w:rsid w:val="008D0944"/>
    <w:rsid w:val="008D1C23"/>
    <w:rsid w:val="008D2768"/>
    <w:rsid w:val="008D3800"/>
    <w:rsid w:val="008D53DA"/>
    <w:rsid w:val="008D5D3C"/>
    <w:rsid w:val="008D6CDB"/>
    <w:rsid w:val="008E5C2D"/>
    <w:rsid w:val="008E65D6"/>
    <w:rsid w:val="008F0B3C"/>
    <w:rsid w:val="008F3C5B"/>
    <w:rsid w:val="008F402B"/>
    <w:rsid w:val="008F4413"/>
    <w:rsid w:val="008F5860"/>
    <w:rsid w:val="008F69C0"/>
    <w:rsid w:val="00900CF7"/>
    <w:rsid w:val="00902626"/>
    <w:rsid w:val="00902CF8"/>
    <w:rsid w:val="00903E63"/>
    <w:rsid w:val="00904C8B"/>
    <w:rsid w:val="009064C8"/>
    <w:rsid w:val="00906D2C"/>
    <w:rsid w:val="0091176F"/>
    <w:rsid w:val="00911FB3"/>
    <w:rsid w:val="009144C5"/>
    <w:rsid w:val="0091472E"/>
    <w:rsid w:val="00914E37"/>
    <w:rsid w:val="0092278C"/>
    <w:rsid w:val="009333B0"/>
    <w:rsid w:val="00935CAF"/>
    <w:rsid w:val="0093718A"/>
    <w:rsid w:val="00942023"/>
    <w:rsid w:val="009424FA"/>
    <w:rsid w:val="00943062"/>
    <w:rsid w:val="00943AAC"/>
    <w:rsid w:val="00943BF6"/>
    <w:rsid w:val="00943E23"/>
    <w:rsid w:val="00946116"/>
    <w:rsid w:val="00946525"/>
    <w:rsid w:val="00947A5E"/>
    <w:rsid w:val="009537F2"/>
    <w:rsid w:val="009546A7"/>
    <w:rsid w:val="00955EE2"/>
    <w:rsid w:val="00955F57"/>
    <w:rsid w:val="00956446"/>
    <w:rsid w:val="00960F10"/>
    <w:rsid w:val="0096345A"/>
    <w:rsid w:val="009642FD"/>
    <w:rsid w:val="00964A68"/>
    <w:rsid w:val="00964C5A"/>
    <w:rsid w:val="0096768B"/>
    <w:rsid w:val="009706F5"/>
    <w:rsid w:val="00971B4D"/>
    <w:rsid w:val="00972039"/>
    <w:rsid w:val="00972C28"/>
    <w:rsid w:val="00973D9B"/>
    <w:rsid w:val="009801D0"/>
    <w:rsid w:val="00983226"/>
    <w:rsid w:val="009850FF"/>
    <w:rsid w:val="0098561A"/>
    <w:rsid w:val="009861AB"/>
    <w:rsid w:val="00992309"/>
    <w:rsid w:val="009943AE"/>
    <w:rsid w:val="009943D0"/>
    <w:rsid w:val="00997ED3"/>
    <w:rsid w:val="009A066E"/>
    <w:rsid w:val="009A1CEB"/>
    <w:rsid w:val="009A3270"/>
    <w:rsid w:val="009A3AFE"/>
    <w:rsid w:val="009A46A4"/>
    <w:rsid w:val="009A4D62"/>
    <w:rsid w:val="009A5104"/>
    <w:rsid w:val="009A79A3"/>
    <w:rsid w:val="009B0D78"/>
    <w:rsid w:val="009B35BA"/>
    <w:rsid w:val="009B4ACE"/>
    <w:rsid w:val="009B4D66"/>
    <w:rsid w:val="009B5EF1"/>
    <w:rsid w:val="009B7107"/>
    <w:rsid w:val="009C2ED0"/>
    <w:rsid w:val="009C359D"/>
    <w:rsid w:val="009C3ADF"/>
    <w:rsid w:val="009C4371"/>
    <w:rsid w:val="009C50C9"/>
    <w:rsid w:val="009C593A"/>
    <w:rsid w:val="009D083E"/>
    <w:rsid w:val="009D2B41"/>
    <w:rsid w:val="009D5BE7"/>
    <w:rsid w:val="009D648B"/>
    <w:rsid w:val="009D6555"/>
    <w:rsid w:val="009E0BE3"/>
    <w:rsid w:val="009E2C56"/>
    <w:rsid w:val="009E3371"/>
    <w:rsid w:val="009E3634"/>
    <w:rsid w:val="009E3BF6"/>
    <w:rsid w:val="009E6577"/>
    <w:rsid w:val="009E69D2"/>
    <w:rsid w:val="009E7173"/>
    <w:rsid w:val="009E7A22"/>
    <w:rsid w:val="009E7B3E"/>
    <w:rsid w:val="009F37E2"/>
    <w:rsid w:val="009F3EAD"/>
    <w:rsid w:val="009F50AA"/>
    <w:rsid w:val="009F63DA"/>
    <w:rsid w:val="00A009B5"/>
    <w:rsid w:val="00A00C0F"/>
    <w:rsid w:val="00A015F7"/>
    <w:rsid w:val="00A01B2C"/>
    <w:rsid w:val="00A0405A"/>
    <w:rsid w:val="00A041E0"/>
    <w:rsid w:val="00A0433B"/>
    <w:rsid w:val="00A05C94"/>
    <w:rsid w:val="00A06E91"/>
    <w:rsid w:val="00A079E5"/>
    <w:rsid w:val="00A10DE3"/>
    <w:rsid w:val="00A10E8C"/>
    <w:rsid w:val="00A12B8E"/>
    <w:rsid w:val="00A12D0A"/>
    <w:rsid w:val="00A14ABE"/>
    <w:rsid w:val="00A155A4"/>
    <w:rsid w:val="00A15BCE"/>
    <w:rsid w:val="00A15EB8"/>
    <w:rsid w:val="00A16444"/>
    <w:rsid w:val="00A16AD9"/>
    <w:rsid w:val="00A16D0F"/>
    <w:rsid w:val="00A21368"/>
    <w:rsid w:val="00A231B9"/>
    <w:rsid w:val="00A2409A"/>
    <w:rsid w:val="00A2564A"/>
    <w:rsid w:val="00A256E7"/>
    <w:rsid w:val="00A26097"/>
    <w:rsid w:val="00A30EC0"/>
    <w:rsid w:val="00A347FD"/>
    <w:rsid w:val="00A34B1B"/>
    <w:rsid w:val="00A35B6F"/>
    <w:rsid w:val="00A35C5C"/>
    <w:rsid w:val="00A37B30"/>
    <w:rsid w:val="00A4071A"/>
    <w:rsid w:val="00A40A54"/>
    <w:rsid w:val="00A42FEE"/>
    <w:rsid w:val="00A45655"/>
    <w:rsid w:val="00A51E34"/>
    <w:rsid w:val="00A52159"/>
    <w:rsid w:val="00A53A7E"/>
    <w:rsid w:val="00A54ECC"/>
    <w:rsid w:val="00A55280"/>
    <w:rsid w:val="00A552C2"/>
    <w:rsid w:val="00A56B7B"/>
    <w:rsid w:val="00A57EFF"/>
    <w:rsid w:val="00A639B5"/>
    <w:rsid w:val="00A63A9E"/>
    <w:rsid w:val="00A63B5B"/>
    <w:rsid w:val="00A6683D"/>
    <w:rsid w:val="00A67F28"/>
    <w:rsid w:val="00A716B7"/>
    <w:rsid w:val="00A73D54"/>
    <w:rsid w:val="00A73E48"/>
    <w:rsid w:val="00A74D15"/>
    <w:rsid w:val="00A7504A"/>
    <w:rsid w:val="00A752E3"/>
    <w:rsid w:val="00A8064C"/>
    <w:rsid w:val="00A83DAD"/>
    <w:rsid w:val="00A848D6"/>
    <w:rsid w:val="00A864F9"/>
    <w:rsid w:val="00A90A3D"/>
    <w:rsid w:val="00A90DD9"/>
    <w:rsid w:val="00A92CAD"/>
    <w:rsid w:val="00A959A0"/>
    <w:rsid w:val="00A95CBB"/>
    <w:rsid w:val="00A974D8"/>
    <w:rsid w:val="00AA09FC"/>
    <w:rsid w:val="00AA14B5"/>
    <w:rsid w:val="00AA1928"/>
    <w:rsid w:val="00AA5043"/>
    <w:rsid w:val="00AA5844"/>
    <w:rsid w:val="00AA634E"/>
    <w:rsid w:val="00AA663C"/>
    <w:rsid w:val="00AB129A"/>
    <w:rsid w:val="00AB1965"/>
    <w:rsid w:val="00AB22F0"/>
    <w:rsid w:val="00AB3C40"/>
    <w:rsid w:val="00AB7BE9"/>
    <w:rsid w:val="00AB7D0F"/>
    <w:rsid w:val="00AC0F5E"/>
    <w:rsid w:val="00AC13E9"/>
    <w:rsid w:val="00AC3382"/>
    <w:rsid w:val="00AD0C70"/>
    <w:rsid w:val="00AD12EC"/>
    <w:rsid w:val="00AD365A"/>
    <w:rsid w:val="00AD6AB4"/>
    <w:rsid w:val="00AE1EA2"/>
    <w:rsid w:val="00AE2403"/>
    <w:rsid w:val="00AE4383"/>
    <w:rsid w:val="00AE533F"/>
    <w:rsid w:val="00AE56EF"/>
    <w:rsid w:val="00AE6A57"/>
    <w:rsid w:val="00AF1C6B"/>
    <w:rsid w:val="00AF4622"/>
    <w:rsid w:val="00AF5B08"/>
    <w:rsid w:val="00AF60E9"/>
    <w:rsid w:val="00AF715F"/>
    <w:rsid w:val="00B03A13"/>
    <w:rsid w:val="00B0605C"/>
    <w:rsid w:val="00B06561"/>
    <w:rsid w:val="00B068D5"/>
    <w:rsid w:val="00B11411"/>
    <w:rsid w:val="00B119B8"/>
    <w:rsid w:val="00B12709"/>
    <w:rsid w:val="00B12A1E"/>
    <w:rsid w:val="00B12F76"/>
    <w:rsid w:val="00B143FB"/>
    <w:rsid w:val="00B14FDB"/>
    <w:rsid w:val="00B15532"/>
    <w:rsid w:val="00B165B1"/>
    <w:rsid w:val="00B17C03"/>
    <w:rsid w:val="00B20E45"/>
    <w:rsid w:val="00B2127F"/>
    <w:rsid w:val="00B216F0"/>
    <w:rsid w:val="00B23FA6"/>
    <w:rsid w:val="00B25517"/>
    <w:rsid w:val="00B25D61"/>
    <w:rsid w:val="00B27C3C"/>
    <w:rsid w:val="00B27F34"/>
    <w:rsid w:val="00B34E92"/>
    <w:rsid w:val="00B3527C"/>
    <w:rsid w:val="00B3731D"/>
    <w:rsid w:val="00B42D99"/>
    <w:rsid w:val="00B43D5B"/>
    <w:rsid w:val="00B44AA6"/>
    <w:rsid w:val="00B50099"/>
    <w:rsid w:val="00B506E2"/>
    <w:rsid w:val="00B61125"/>
    <w:rsid w:val="00B64284"/>
    <w:rsid w:val="00B652AE"/>
    <w:rsid w:val="00B70280"/>
    <w:rsid w:val="00B71D12"/>
    <w:rsid w:val="00B727FB"/>
    <w:rsid w:val="00B73619"/>
    <w:rsid w:val="00B73FFB"/>
    <w:rsid w:val="00B7496A"/>
    <w:rsid w:val="00B74ECB"/>
    <w:rsid w:val="00B74F87"/>
    <w:rsid w:val="00B7578B"/>
    <w:rsid w:val="00B76DE0"/>
    <w:rsid w:val="00B77DA0"/>
    <w:rsid w:val="00B80F33"/>
    <w:rsid w:val="00B819BC"/>
    <w:rsid w:val="00B81E15"/>
    <w:rsid w:val="00B82D3A"/>
    <w:rsid w:val="00B837A4"/>
    <w:rsid w:val="00B84D30"/>
    <w:rsid w:val="00B8569D"/>
    <w:rsid w:val="00B85D4A"/>
    <w:rsid w:val="00B86468"/>
    <w:rsid w:val="00B86E6C"/>
    <w:rsid w:val="00B91AA9"/>
    <w:rsid w:val="00B92064"/>
    <w:rsid w:val="00B926EF"/>
    <w:rsid w:val="00B932C5"/>
    <w:rsid w:val="00B9526D"/>
    <w:rsid w:val="00B960EA"/>
    <w:rsid w:val="00B96E2C"/>
    <w:rsid w:val="00B974B5"/>
    <w:rsid w:val="00BA27AD"/>
    <w:rsid w:val="00BA3DED"/>
    <w:rsid w:val="00BA6505"/>
    <w:rsid w:val="00BA67DE"/>
    <w:rsid w:val="00BB3149"/>
    <w:rsid w:val="00BB37E1"/>
    <w:rsid w:val="00BB7170"/>
    <w:rsid w:val="00BB7426"/>
    <w:rsid w:val="00BC03C4"/>
    <w:rsid w:val="00BC1043"/>
    <w:rsid w:val="00BC314C"/>
    <w:rsid w:val="00BC3B2E"/>
    <w:rsid w:val="00BC42DA"/>
    <w:rsid w:val="00BC50E5"/>
    <w:rsid w:val="00BC5453"/>
    <w:rsid w:val="00BC7907"/>
    <w:rsid w:val="00BD06AE"/>
    <w:rsid w:val="00BD0E4B"/>
    <w:rsid w:val="00BD3A2D"/>
    <w:rsid w:val="00BD43C6"/>
    <w:rsid w:val="00BD6BAF"/>
    <w:rsid w:val="00BD74F0"/>
    <w:rsid w:val="00BD781C"/>
    <w:rsid w:val="00BD7FE5"/>
    <w:rsid w:val="00BE0E23"/>
    <w:rsid w:val="00BE2A09"/>
    <w:rsid w:val="00BE3AEA"/>
    <w:rsid w:val="00BF0127"/>
    <w:rsid w:val="00BF0C4A"/>
    <w:rsid w:val="00BF125F"/>
    <w:rsid w:val="00BF2A81"/>
    <w:rsid w:val="00BF2CFF"/>
    <w:rsid w:val="00BF2E00"/>
    <w:rsid w:val="00BF2EDE"/>
    <w:rsid w:val="00BF3C0D"/>
    <w:rsid w:val="00BF412C"/>
    <w:rsid w:val="00BF6323"/>
    <w:rsid w:val="00C00283"/>
    <w:rsid w:val="00C0096D"/>
    <w:rsid w:val="00C020DB"/>
    <w:rsid w:val="00C06B84"/>
    <w:rsid w:val="00C06ED1"/>
    <w:rsid w:val="00C10920"/>
    <w:rsid w:val="00C127C4"/>
    <w:rsid w:val="00C13A8A"/>
    <w:rsid w:val="00C13FF9"/>
    <w:rsid w:val="00C16909"/>
    <w:rsid w:val="00C2002E"/>
    <w:rsid w:val="00C20E1B"/>
    <w:rsid w:val="00C21DA8"/>
    <w:rsid w:val="00C22CD9"/>
    <w:rsid w:val="00C22DF9"/>
    <w:rsid w:val="00C2379A"/>
    <w:rsid w:val="00C23E28"/>
    <w:rsid w:val="00C25BB6"/>
    <w:rsid w:val="00C30648"/>
    <w:rsid w:val="00C3154F"/>
    <w:rsid w:val="00C32514"/>
    <w:rsid w:val="00C329E2"/>
    <w:rsid w:val="00C335DC"/>
    <w:rsid w:val="00C344D3"/>
    <w:rsid w:val="00C34E59"/>
    <w:rsid w:val="00C362ED"/>
    <w:rsid w:val="00C370A0"/>
    <w:rsid w:val="00C37C3E"/>
    <w:rsid w:val="00C410AF"/>
    <w:rsid w:val="00C41E31"/>
    <w:rsid w:val="00C4299A"/>
    <w:rsid w:val="00C43A36"/>
    <w:rsid w:val="00C441E0"/>
    <w:rsid w:val="00C44825"/>
    <w:rsid w:val="00C44D64"/>
    <w:rsid w:val="00C467BC"/>
    <w:rsid w:val="00C478CE"/>
    <w:rsid w:val="00C50A6A"/>
    <w:rsid w:val="00C55802"/>
    <w:rsid w:val="00C566D2"/>
    <w:rsid w:val="00C56B07"/>
    <w:rsid w:val="00C56CC8"/>
    <w:rsid w:val="00C5721D"/>
    <w:rsid w:val="00C609AE"/>
    <w:rsid w:val="00C619D7"/>
    <w:rsid w:val="00C62D11"/>
    <w:rsid w:val="00C63FF3"/>
    <w:rsid w:val="00C657F0"/>
    <w:rsid w:val="00C65D00"/>
    <w:rsid w:val="00C65D5F"/>
    <w:rsid w:val="00C671A3"/>
    <w:rsid w:val="00C67230"/>
    <w:rsid w:val="00C7121A"/>
    <w:rsid w:val="00C71576"/>
    <w:rsid w:val="00C72483"/>
    <w:rsid w:val="00C726F6"/>
    <w:rsid w:val="00C743CF"/>
    <w:rsid w:val="00C76E91"/>
    <w:rsid w:val="00C8192F"/>
    <w:rsid w:val="00C865CC"/>
    <w:rsid w:val="00C92517"/>
    <w:rsid w:val="00C9256D"/>
    <w:rsid w:val="00C927B3"/>
    <w:rsid w:val="00C953BD"/>
    <w:rsid w:val="00CA0821"/>
    <w:rsid w:val="00CA0914"/>
    <w:rsid w:val="00CA0F75"/>
    <w:rsid w:val="00CA3915"/>
    <w:rsid w:val="00CA498B"/>
    <w:rsid w:val="00CA6527"/>
    <w:rsid w:val="00CB1B37"/>
    <w:rsid w:val="00CB3392"/>
    <w:rsid w:val="00CB44F1"/>
    <w:rsid w:val="00CB4948"/>
    <w:rsid w:val="00CB4BB9"/>
    <w:rsid w:val="00CB4C5A"/>
    <w:rsid w:val="00CC000C"/>
    <w:rsid w:val="00CC023B"/>
    <w:rsid w:val="00CC23D8"/>
    <w:rsid w:val="00CC30A8"/>
    <w:rsid w:val="00CC4176"/>
    <w:rsid w:val="00CC520D"/>
    <w:rsid w:val="00CD250F"/>
    <w:rsid w:val="00CD2E56"/>
    <w:rsid w:val="00CD4107"/>
    <w:rsid w:val="00CD5AB0"/>
    <w:rsid w:val="00CD5CF0"/>
    <w:rsid w:val="00CE02E7"/>
    <w:rsid w:val="00CE3D07"/>
    <w:rsid w:val="00CE4D49"/>
    <w:rsid w:val="00CE4E45"/>
    <w:rsid w:val="00CE4FE5"/>
    <w:rsid w:val="00CF0B2B"/>
    <w:rsid w:val="00CF0B6D"/>
    <w:rsid w:val="00CF1BF7"/>
    <w:rsid w:val="00CF1F92"/>
    <w:rsid w:val="00CF25E1"/>
    <w:rsid w:val="00CF2D77"/>
    <w:rsid w:val="00CF5F92"/>
    <w:rsid w:val="00CF703B"/>
    <w:rsid w:val="00D00B54"/>
    <w:rsid w:val="00D00C5F"/>
    <w:rsid w:val="00D0434E"/>
    <w:rsid w:val="00D05026"/>
    <w:rsid w:val="00D129EF"/>
    <w:rsid w:val="00D12D2B"/>
    <w:rsid w:val="00D1302F"/>
    <w:rsid w:val="00D160C8"/>
    <w:rsid w:val="00D161E9"/>
    <w:rsid w:val="00D221A1"/>
    <w:rsid w:val="00D22922"/>
    <w:rsid w:val="00D250B8"/>
    <w:rsid w:val="00D25F41"/>
    <w:rsid w:val="00D27743"/>
    <w:rsid w:val="00D30099"/>
    <w:rsid w:val="00D300E5"/>
    <w:rsid w:val="00D30DAE"/>
    <w:rsid w:val="00D32167"/>
    <w:rsid w:val="00D33ADA"/>
    <w:rsid w:val="00D34310"/>
    <w:rsid w:val="00D345DB"/>
    <w:rsid w:val="00D356D5"/>
    <w:rsid w:val="00D36994"/>
    <w:rsid w:val="00D411B2"/>
    <w:rsid w:val="00D41D70"/>
    <w:rsid w:val="00D4218A"/>
    <w:rsid w:val="00D42E74"/>
    <w:rsid w:val="00D4421E"/>
    <w:rsid w:val="00D5140C"/>
    <w:rsid w:val="00D5184E"/>
    <w:rsid w:val="00D51B3B"/>
    <w:rsid w:val="00D536FF"/>
    <w:rsid w:val="00D54FD0"/>
    <w:rsid w:val="00D559D1"/>
    <w:rsid w:val="00D55BAB"/>
    <w:rsid w:val="00D566CD"/>
    <w:rsid w:val="00D56DF0"/>
    <w:rsid w:val="00D57ACB"/>
    <w:rsid w:val="00D57F69"/>
    <w:rsid w:val="00D61DDA"/>
    <w:rsid w:val="00D64F89"/>
    <w:rsid w:val="00D70D22"/>
    <w:rsid w:val="00D7204D"/>
    <w:rsid w:val="00D72552"/>
    <w:rsid w:val="00D72A09"/>
    <w:rsid w:val="00D7329A"/>
    <w:rsid w:val="00D733DD"/>
    <w:rsid w:val="00D74C9D"/>
    <w:rsid w:val="00D77B9C"/>
    <w:rsid w:val="00D816E3"/>
    <w:rsid w:val="00D82238"/>
    <w:rsid w:val="00D82420"/>
    <w:rsid w:val="00D83BBE"/>
    <w:rsid w:val="00D84350"/>
    <w:rsid w:val="00D843A0"/>
    <w:rsid w:val="00D8566D"/>
    <w:rsid w:val="00D86B94"/>
    <w:rsid w:val="00D86C87"/>
    <w:rsid w:val="00D86F9E"/>
    <w:rsid w:val="00D87FDB"/>
    <w:rsid w:val="00D9142F"/>
    <w:rsid w:val="00D95948"/>
    <w:rsid w:val="00D9674C"/>
    <w:rsid w:val="00D97BF4"/>
    <w:rsid w:val="00DA417F"/>
    <w:rsid w:val="00DA46C9"/>
    <w:rsid w:val="00DA55B9"/>
    <w:rsid w:val="00DA680D"/>
    <w:rsid w:val="00DB0676"/>
    <w:rsid w:val="00DB2BED"/>
    <w:rsid w:val="00DB5117"/>
    <w:rsid w:val="00DB7399"/>
    <w:rsid w:val="00DC0329"/>
    <w:rsid w:val="00DC12B5"/>
    <w:rsid w:val="00DC4A11"/>
    <w:rsid w:val="00DC4C4B"/>
    <w:rsid w:val="00DC5138"/>
    <w:rsid w:val="00DC56B0"/>
    <w:rsid w:val="00DC6776"/>
    <w:rsid w:val="00DD10DF"/>
    <w:rsid w:val="00DD212D"/>
    <w:rsid w:val="00DD33CE"/>
    <w:rsid w:val="00DD500B"/>
    <w:rsid w:val="00DD6A43"/>
    <w:rsid w:val="00DD6BB7"/>
    <w:rsid w:val="00DD7FC9"/>
    <w:rsid w:val="00DE08DF"/>
    <w:rsid w:val="00DE2DDA"/>
    <w:rsid w:val="00DE485A"/>
    <w:rsid w:val="00DE5659"/>
    <w:rsid w:val="00DE5D09"/>
    <w:rsid w:val="00DE6619"/>
    <w:rsid w:val="00DE6B0C"/>
    <w:rsid w:val="00DE7090"/>
    <w:rsid w:val="00DE7934"/>
    <w:rsid w:val="00DF136B"/>
    <w:rsid w:val="00DF167E"/>
    <w:rsid w:val="00DF360E"/>
    <w:rsid w:val="00DF38F7"/>
    <w:rsid w:val="00DF393F"/>
    <w:rsid w:val="00DF4895"/>
    <w:rsid w:val="00DF5938"/>
    <w:rsid w:val="00DF6712"/>
    <w:rsid w:val="00DF7676"/>
    <w:rsid w:val="00DF7CCC"/>
    <w:rsid w:val="00E019E3"/>
    <w:rsid w:val="00E02F01"/>
    <w:rsid w:val="00E03121"/>
    <w:rsid w:val="00E03FB4"/>
    <w:rsid w:val="00E0602D"/>
    <w:rsid w:val="00E07979"/>
    <w:rsid w:val="00E11916"/>
    <w:rsid w:val="00E11BAF"/>
    <w:rsid w:val="00E11DA8"/>
    <w:rsid w:val="00E1244D"/>
    <w:rsid w:val="00E12610"/>
    <w:rsid w:val="00E14C26"/>
    <w:rsid w:val="00E152CB"/>
    <w:rsid w:val="00E16405"/>
    <w:rsid w:val="00E216E4"/>
    <w:rsid w:val="00E21798"/>
    <w:rsid w:val="00E22867"/>
    <w:rsid w:val="00E229F2"/>
    <w:rsid w:val="00E238CE"/>
    <w:rsid w:val="00E2428C"/>
    <w:rsid w:val="00E243E1"/>
    <w:rsid w:val="00E25B08"/>
    <w:rsid w:val="00E25FFD"/>
    <w:rsid w:val="00E262F8"/>
    <w:rsid w:val="00E3043F"/>
    <w:rsid w:val="00E30B73"/>
    <w:rsid w:val="00E3124D"/>
    <w:rsid w:val="00E32023"/>
    <w:rsid w:val="00E33071"/>
    <w:rsid w:val="00E3315D"/>
    <w:rsid w:val="00E33601"/>
    <w:rsid w:val="00E33AE3"/>
    <w:rsid w:val="00E3761C"/>
    <w:rsid w:val="00E4167A"/>
    <w:rsid w:val="00E416C6"/>
    <w:rsid w:val="00E43671"/>
    <w:rsid w:val="00E443AD"/>
    <w:rsid w:val="00E451F1"/>
    <w:rsid w:val="00E4795F"/>
    <w:rsid w:val="00E51C0F"/>
    <w:rsid w:val="00E51C8F"/>
    <w:rsid w:val="00E53E71"/>
    <w:rsid w:val="00E54738"/>
    <w:rsid w:val="00E55FED"/>
    <w:rsid w:val="00E575E8"/>
    <w:rsid w:val="00E5762B"/>
    <w:rsid w:val="00E615A3"/>
    <w:rsid w:val="00E6425C"/>
    <w:rsid w:val="00E64B50"/>
    <w:rsid w:val="00E64F58"/>
    <w:rsid w:val="00E664FF"/>
    <w:rsid w:val="00E66503"/>
    <w:rsid w:val="00E666EA"/>
    <w:rsid w:val="00E66BB0"/>
    <w:rsid w:val="00E6747A"/>
    <w:rsid w:val="00E67ECF"/>
    <w:rsid w:val="00E70114"/>
    <w:rsid w:val="00E706E0"/>
    <w:rsid w:val="00E708EE"/>
    <w:rsid w:val="00E731B0"/>
    <w:rsid w:val="00E73445"/>
    <w:rsid w:val="00E73C8B"/>
    <w:rsid w:val="00E75967"/>
    <w:rsid w:val="00E83F3F"/>
    <w:rsid w:val="00E844EF"/>
    <w:rsid w:val="00E856B7"/>
    <w:rsid w:val="00E8672E"/>
    <w:rsid w:val="00E8757E"/>
    <w:rsid w:val="00E87D05"/>
    <w:rsid w:val="00E90F93"/>
    <w:rsid w:val="00E9131C"/>
    <w:rsid w:val="00E91EEB"/>
    <w:rsid w:val="00E92A91"/>
    <w:rsid w:val="00E93589"/>
    <w:rsid w:val="00E936DE"/>
    <w:rsid w:val="00E9518F"/>
    <w:rsid w:val="00E9564C"/>
    <w:rsid w:val="00E960C7"/>
    <w:rsid w:val="00E9675C"/>
    <w:rsid w:val="00EA0DE2"/>
    <w:rsid w:val="00EA311E"/>
    <w:rsid w:val="00EA3687"/>
    <w:rsid w:val="00EA4290"/>
    <w:rsid w:val="00EA6807"/>
    <w:rsid w:val="00EA684D"/>
    <w:rsid w:val="00EA77B2"/>
    <w:rsid w:val="00EB2D23"/>
    <w:rsid w:val="00EB4427"/>
    <w:rsid w:val="00EB55B0"/>
    <w:rsid w:val="00EB5EC0"/>
    <w:rsid w:val="00EB6DA9"/>
    <w:rsid w:val="00EB7294"/>
    <w:rsid w:val="00EC01BE"/>
    <w:rsid w:val="00EC0AA4"/>
    <w:rsid w:val="00EC1AF7"/>
    <w:rsid w:val="00EC1EA3"/>
    <w:rsid w:val="00EC3047"/>
    <w:rsid w:val="00EC521A"/>
    <w:rsid w:val="00EC5712"/>
    <w:rsid w:val="00EC6710"/>
    <w:rsid w:val="00ED0291"/>
    <w:rsid w:val="00ED0A09"/>
    <w:rsid w:val="00ED0AD0"/>
    <w:rsid w:val="00ED58E4"/>
    <w:rsid w:val="00ED7A40"/>
    <w:rsid w:val="00EE0A75"/>
    <w:rsid w:val="00EE10C7"/>
    <w:rsid w:val="00EE2DB6"/>
    <w:rsid w:val="00EE5226"/>
    <w:rsid w:val="00EF2FE7"/>
    <w:rsid w:val="00EF41E0"/>
    <w:rsid w:val="00EF579F"/>
    <w:rsid w:val="00F01683"/>
    <w:rsid w:val="00F02F94"/>
    <w:rsid w:val="00F04177"/>
    <w:rsid w:val="00F05187"/>
    <w:rsid w:val="00F05FAB"/>
    <w:rsid w:val="00F07A1E"/>
    <w:rsid w:val="00F101CB"/>
    <w:rsid w:val="00F106A6"/>
    <w:rsid w:val="00F10DDF"/>
    <w:rsid w:val="00F12359"/>
    <w:rsid w:val="00F127FE"/>
    <w:rsid w:val="00F129A2"/>
    <w:rsid w:val="00F13117"/>
    <w:rsid w:val="00F1362A"/>
    <w:rsid w:val="00F137FD"/>
    <w:rsid w:val="00F158EF"/>
    <w:rsid w:val="00F16468"/>
    <w:rsid w:val="00F17259"/>
    <w:rsid w:val="00F177B8"/>
    <w:rsid w:val="00F25C0E"/>
    <w:rsid w:val="00F30091"/>
    <w:rsid w:val="00F32AB4"/>
    <w:rsid w:val="00F3423B"/>
    <w:rsid w:val="00F35052"/>
    <w:rsid w:val="00F37782"/>
    <w:rsid w:val="00F41CF1"/>
    <w:rsid w:val="00F4521C"/>
    <w:rsid w:val="00F45374"/>
    <w:rsid w:val="00F4637F"/>
    <w:rsid w:val="00F46A0E"/>
    <w:rsid w:val="00F503CD"/>
    <w:rsid w:val="00F51EDF"/>
    <w:rsid w:val="00F535D3"/>
    <w:rsid w:val="00F551DA"/>
    <w:rsid w:val="00F55B23"/>
    <w:rsid w:val="00F55E0A"/>
    <w:rsid w:val="00F56497"/>
    <w:rsid w:val="00F60ADF"/>
    <w:rsid w:val="00F60B27"/>
    <w:rsid w:val="00F62B78"/>
    <w:rsid w:val="00F65C32"/>
    <w:rsid w:val="00F662B8"/>
    <w:rsid w:val="00F66B70"/>
    <w:rsid w:val="00F66DD7"/>
    <w:rsid w:val="00F67B3E"/>
    <w:rsid w:val="00F703BA"/>
    <w:rsid w:val="00F70C10"/>
    <w:rsid w:val="00F70F30"/>
    <w:rsid w:val="00F72E22"/>
    <w:rsid w:val="00F74FEA"/>
    <w:rsid w:val="00F816DC"/>
    <w:rsid w:val="00F83AAC"/>
    <w:rsid w:val="00F8627A"/>
    <w:rsid w:val="00F906AD"/>
    <w:rsid w:val="00F90FB7"/>
    <w:rsid w:val="00F924EE"/>
    <w:rsid w:val="00F9267D"/>
    <w:rsid w:val="00F9445B"/>
    <w:rsid w:val="00F94DBF"/>
    <w:rsid w:val="00FA0013"/>
    <w:rsid w:val="00FA0E09"/>
    <w:rsid w:val="00FA3887"/>
    <w:rsid w:val="00FA4B64"/>
    <w:rsid w:val="00FA5C38"/>
    <w:rsid w:val="00FA6862"/>
    <w:rsid w:val="00FB05B5"/>
    <w:rsid w:val="00FB12AC"/>
    <w:rsid w:val="00FB37E3"/>
    <w:rsid w:val="00FB429C"/>
    <w:rsid w:val="00FB4FCC"/>
    <w:rsid w:val="00FB5AEF"/>
    <w:rsid w:val="00FB5D71"/>
    <w:rsid w:val="00FB71AA"/>
    <w:rsid w:val="00FC0EF5"/>
    <w:rsid w:val="00FC13B5"/>
    <w:rsid w:val="00FC2509"/>
    <w:rsid w:val="00FC2F7C"/>
    <w:rsid w:val="00FC558B"/>
    <w:rsid w:val="00FC57BD"/>
    <w:rsid w:val="00FC6611"/>
    <w:rsid w:val="00FC6DA3"/>
    <w:rsid w:val="00FD0E88"/>
    <w:rsid w:val="00FD17B2"/>
    <w:rsid w:val="00FD2766"/>
    <w:rsid w:val="00FD3827"/>
    <w:rsid w:val="00FD4CD1"/>
    <w:rsid w:val="00FD6468"/>
    <w:rsid w:val="00FD6EDC"/>
    <w:rsid w:val="00FD735B"/>
    <w:rsid w:val="00FD759D"/>
    <w:rsid w:val="00FE0804"/>
    <w:rsid w:val="00FE0A46"/>
    <w:rsid w:val="00FE0BCE"/>
    <w:rsid w:val="00FE0ED1"/>
    <w:rsid w:val="00FE3E7A"/>
    <w:rsid w:val="00FE6019"/>
    <w:rsid w:val="00FF2085"/>
    <w:rsid w:val="00FF4284"/>
    <w:rsid w:val="00FF5283"/>
    <w:rsid w:val="00FF5F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0343CB"/>
  <w15:docId w15:val="{3C03913F-0710-844A-A8B4-A6843A44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A4"/>
  </w:style>
  <w:style w:type="paragraph" w:styleId="Ttulo1">
    <w:name w:val="heading 1"/>
    <w:basedOn w:val="Normal"/>
    <w:next w:val="Normal"/>
    <w:link w:val="Ttulo1Car"/>
    <w:qFormat/>
    <w:rsid w:val="00C020DB"/>
    <w:pPr>
      <w:keepNext/>
      <w:spacing w:after="0" w:line="240" w:lineRule="auto"/>
      <w:jc w:val="center"/>
      <w:outlineLvl w:val="0"/>
    </w:pPr>
    <w:rPr>
      <w:rFonts w:ascii="Bodoni Bd BT" w:eastAsia="Times New Roman" w:hAnsi="Bodoni Bd BT" w:cs="Times New Roman"/>
      <w:b/>
      <w:i/>
      <w:sz w:val="28"/>
      <w:szCs w:val="20"/>
      <w:lang w:val="es-ES_tradnl" w:eastAsia="es-ES"/>
    </w:rPr>
  </w:style>
  <w:style w:type="paragraph" w:styleId="Ttulo2">
    <w:name w:val="heading 2"/>
    <w:basedOn w:val="Normal"/>
    <w:next w:val="Normal"/>
    <w:link w:val="Ttulo2Car"/>
    <w:uiPriority w:val="9"/>
    <w:semiHidden/>
    <w:unhideWhenUsed/>
    <w:qFormat/>
    <w:rsid w:val="008F69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61EC3"/>
    <w:pPr>
      <w:keepNext/>
      <w:spacing w:before="240" w:after="60"/>
      <w:outlineLvl w:val="2"/>
    </w:pPr>
    <w:rPr>
      <w:rFonts w:ascii="Cambria" w:eastAsia="Times New Roman" w:hAnsi="Cambria" w:cs="Times New Roman"/>
      <w:b/>
      <w:bCs/>
      <w:sz w:val="26"/>
      <w:szCs w:val="26"/>
      <w:lang w:val="x-none" w:eastAsia="en-US"/>
    </w:rPr>
  </w:style>
  <w:style w:type="paragraph" w:styleId="Ttulo4">
    <w:name w:val="heading 4"/>
    <w:basedOn w:val="Normal"/>
    <w:next w:val="Normal"/>
    <w:link w:val="Ttulo4Car"/>
    <w:qFormat/>
    <w:rsid w:val="00C020DB"/>
    <w:pPr>
      <w:keepNext/>
      <w:spacing w:after="0" w:line="240" w:lineRule="auto"/>
      <w:jc w:val="both"/>
      <w:outlineLvl w:val="3"/>
    </w:pPr>
    <w:rPr>
      <w:rFonts w:ascii="Monotype Corsiva" w:eastAsia="Times New Roman" w:hAnsi="Monotype Corsiva" w:cs="Arial"/>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E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4ECC"/>
  </w:style>
  <w:style w:type="paragraph" w:styleId="Piedepgina">
    <w:name w:val="footer"/>
    <w:basedOn w:val="Normal"/>
    <w:link w:val="PiedepginaCar"/>
    <w:uiPriority w:val="99"/>
    <w:unhideWhenUsed/>
    <w:rsid w:val="00A54E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4ECC"/>
  </w:style>
  <w:style w:type="paragraph" w:styleId="Textodeglobo">
    <w:name w:val="Balloon Text"/>
    <w:basedOn w:val="Normal"/>
    <w:link w:val="TextodegloboCar"/>
    <w:uiPriority w:val="99"/>
    <w:semiHidden/>
    <w:unhideWhenUsed/>
    <w:rsid w:val="00A54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CC"/>
    <w:rPr>
      <w:rFonts w:ascii="Tahoma" w:hAnsi="Tahoma" w:cs="Tahoma"/>
      <w:sz w:val="16"/>
      <w:szCs w:val="16"/>
    </w:rPr>
  </w:style>
  <w:style w:type="character" w:customStyle="1" w:styleId="Ttulo1Car">
    <w:name w:val="Título 1 Car"/>
    <w:basedOn w:val="Fuentedeprrafopredeter"/>
    <w:link w:val="Ttulo1"/>
    <w:rsid w:val="00C020DB"/>
    <w:rPr>
      <w:rFonts w:ascii="Bodoni Bd BT" w:eastAsia="Times New Roman" w:hAnsi="Bodoni Bd BT" w:cs="Times New Roman"/>
      <w:b/>
      <w:i/>
      <w:sz w:val="28"/>
      <w:szCs w:val="20"/>
      <w:lang w:val="es-ES_tradnl" w:eastAsia="es-ES"/>
    </w:rPr>
  </w:style>
  <w:style w:type="character" w:customStyle="1" w:styleId="Ttulo4Car">
    <w:name w:val="Título 4 Car"/>
    <w:basedOn w:val="Fuentedeprrafopredeter"/>
    <w:link w:val="Ttulo4"/>
    <w:rsid w:val="00C020DB"/>
    <w:rPr>
      <w:rFonts w:ascii="Monotype Corsiva" w:eastAsia="Times New Roman" w:hAnsi="Monotype Corsiva" w:cs="Arial"/>
      <w:i/>
      <w:sz w:val="24"/>
      <w:szCs w:val="20"/>
      <w:lang w:val="es-ES_tradnl" w:eastAsia="es-ES"/>
    </w:rPr>
  </w:style>
  <w:style w:type="paragraph" w:styleId="Textoindependiente">
    <w:name w:val="Body Text"/>
    <w:basedOn w:val="Normal"/>
    <w:link w:val="TextoindependienteCar"/>
    <w:rsid w:val="00C020DB"/>
    <w:pPr>
      <w:spacing w:after="0" w:line="240" w:lineRule="auto"/>
      <w:jc w:val="both"/>
    </w:pPr>
    <w:rPr>
      <w:rFonts w:ascii="Bodoni Bd BT" w:eastAsia="Times New Roman" w:hAnsi="Bodoni Bd BT" w:cs="Times New Roman"/>
      <w:i/>
      <w:sz w:val="24"/>
      <w:szCs w:val="20"/>
      <w:lang w:val="es-ES_tradnl" w:eastAsia="es-ES"/>
    </w:rPr>
  </w:style>
  <w:style w:type="character" w:customStyle="1" w:styleId="TextoindependienteCar">
    <w:name w:val="Texto independiente Car"/>
    <w:basedOn w:val="Fuentedeprrafopredeter"/>
    <w:link w:val="Textoindependiente"/>
    <w:rsid w:val="00C020DB"/>
    <w:rPr>
      <w:rFonts w:ascii="Bodoni Bd BT" w:eastAsia="Times New Roman" w:hAnsi="Bodoni Bd BT" w:cs="Times New Roman"/>
      <w:i/>
      <w:sz w:val="24"/>
      <w:szCs w:val="20"/>
      <w:lang w:val="es-ES_tradnl" w:eastAsia="es-ES"/>
    </w:rPr>
  </w:style>
  <w:style w:type="paragraph" w:styleId="Textoindependiente2">
    <w:name w:val="Body Text 2"/>
    <w:basedOn w:val="Normal"/>
    <w:link w:val="Textoindependiente2Car"/>
    <w:rsid w:val="00C020DB"/>
    <w:pPr>
      <w:spacing w:after="0" w:line="240" w:lineRule="auto"/>
      <w:jc w:val="both"/>
    </w:pPr>
    <w:rPr>
      <w:rFonts w:ascii="Lucida Casual" w:eastAsia="Times New Roman" w:hAnsi="Lucida Casual" w:cs="Times New Roman"/>
      <w:szCs w:val="20"/>
      <w:lang w:val="es-ES_tradnl" w:eastAsia="es-ES"/>
    </w:rPr>
  </w:style>
  <w:style w:type="character" w:customStyle="1" w:styleId="Textoindependiente2Car">
    <w:name w:val="Texto independiente 2 Car"/>
    <w:basedOn w:val="Fuentedeprrafopredeter"/>
    <w:link w:val="Textoindependiente2"/>
    <w:rsid w:val="00C020DB"/>
    <w:rPr>
      <w:rFonts w:ascii="Lucida Casual" w:eastAsia="Times New Roman" w:hAnsi="Lucida Casual" w:cs="Times New Roman"/>
      <w:szCs w:val="20"/>
      <w:lang w:val="es-ES_tradnl" w:eastAsia="es-ES"/>
    </w:rPr>
  </w:style>
  <w:style w:type="paragraph" w:styleId="Textoindependiente3">
    <w:name w:val="Body Text 3"/>
    <w:basedOn w:val="Normal"/>
    <w:link w:val="Textoindependiente3Car"/>
    <w:rsid w:val="00C020DB"/>
    <w:pPr>
      <w:spacing w:after="0" w:line="240" w:lineRule="auto"/>
      <w:jc w:val="both"/>
    </w:pPr>
    <w:rPr>
      <w:rFonts w:ascii="Bookman Old Style" w:eastAsia="Times New Roman" w:hAnsi="Bookman Old Style" w:cs="Courier New"/>
      <w:i/>
      <w:szCs w:val="24"/>
      <w:lang w:val="es-ES_tradnl" w:eastAsia="es-ES"/>
    </w:rPr>
  </w:style>
  <w:style w:type="character" w:customStyle="1" w:styleId="Textoindependiente3Car">
    <w:name w:val="Texto independiente 3 Car"/>
    <w:basedOn w:val="Fuentedeprrafopredeter"/>
    <w:link w:val="Textoindependiente3"/>
    <w:rsid w:val="00C020DB"/>
    <w:rPr>
      <w:rFonts w:ascii="Bookman Old Style" w:eastAsia="Times New Roman" w:hAnsi="Bookman Old Style" w:cs="Courier New"/>
      <w:i/>
      <w:szCs w:val="24"/>
      <w:lang w:val="es-ES_tradnl" w:eastAsia="es-ES"/>
    </w:rPr>
  </w:style>
  <w:style w:type="paragraph" w:styleId="Sangra2detindependiente">
    <w:name w:val="Body Text Indent 2"/>
    <w:basedOn w:val="Normal"/>
    <w:link w:val="Sangra2detindependienteCar"/>
    <w:rsid w:val="00C020DB"/>
    <w:pPr>
      <w:spacing w:after="0" w:line="240" w:lineRule="auto"/>
      <w:ind w:left="360"/>
      <w:jc w:val="both"/>
    </w:pPr>
    <w:rPr>
      <w:rFonts w:ascii="Arial" w:eastAsia="Times New Roman" w:hAnsi="Arial" w:cs="Arial"/>
      <w:iCs/>
      <w:sz w:val="20"/>
      <w:szCs w:val="24"/>
      <w:lang w:val="es-ES" w:eastAsia="es-ES"/>
    </w:rPr>
  </w:style>
  <w:style w:type="character" w:customStyle="1" w:styleId="Sangra2detindependienteCar">
    <w:name w:val="Sangría 2 de t. independiente Car"/>
    <w:basedOn w:val="Fuentedeprrafopredeter"/>
    <w:link w:val="Sangra2detindependiente"/>
    <w:rsid w:val="00C020DB"/>
    <w:rPr>
      <w:rFonts w:ascii="Arial" w:eastAsia="Times New Roman" w:hAnsi="Arial" w:cs="Arial"/>
      <w:iCs/>
      <w:sz w:val="20"/>
      <w:szCs w:val="24"/>
      <w:lang w:val="es-ES" w:eastAsia="es-ES"/>
    </w:rPr>
  </w:style>
  <w:style w:type="character" w:customStyle="1" w:styleId="Ttulo2Car">
    <w:name w:val="Título 2 Car"/>
    <w:basedOn w:val="Fuentedeprrafopredeter"/>
    <w:link w:val="Ttulo2"/>
    <w:uiPriority w:val="9"/>
    <w:semiHidden/>
    <w:rsid w:val="008F69C0"/>
    <w:rPr>
      <w:rFonts w:asciiTheme="majorHAnsi" w:eastAsiaTheme="majorEastAsia" w:hAnsiTheme="majorHAnsi" w:cstheme="majorBidi"/>
      <w:b/>
      <w:bCs/>
      <w:color w:val="4F81BD" w:themeColor="accent1"/>
      <w:sz w:val="26"/>
      <w:szCs w:val="26"/>
    </w:rPr>
  </w:style>
  <w:style w:type="paragraph" w:customStyle="1" w:styleId="Estilo">
    <w:name w:val="Estilo"/>
    <w:rsid w:val="008F69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C953BD"/>
    <w:pPr>
      <w:spacing w:after="0" w:line="240" w:lineRule="auto"/>
    </w:pPr>
    <w:rPr>
      <w:rFonts w:ascii="Calibri" w:eastAsia="Calibri" w:hAnsi="Calibri" w:cs="Times New Roman"/>
      <w:lang w:val="es-ES" w:eastAsia="en-US"/>
    </w:rPr>
  </w:style>
  <w:style w:type="character" w:customStyle="1" w:styleId="SinespaciadoCar">
    <w:name w:val="Sin espaciado Car"/>
    <w:link w:val="Sinespaciado"/>
    <w:uiPriority w:val="1"/>
    <w:locked/>
    <w:rsid w:val="00C953BD"/>
    <w:rPr>
      <w:rFonts w:ascii="Calibri" w:eastAsia="Calibri" w:hAnsi="Calibri" w:cs="Times New Roman"/>
      <w:lang w:val="es-ES" w:eastAsia="en-US"/>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
    <w:basedOn w:val="Normal"/>
    <w:link w:val="PrrafodelistaCar"/>
    <w:uiPriority w:val="34"/>
    <w:qFormat/>
    <w:rsid w:val="009F50AA"/>
    <w:pPr>
      <w:spacing w:after="160" w:line="259" w:lineRule="auto"/>
      <w:ind w:left="720"/>
      <w:contextualSpacing/>
    </w:pPr>
    <w:rPr>
      <w:rFonts w:eastAsiaTheme="minorHAnsi"/>
      <w:lang w:eastAsia="en-US"/>
    </w:rPr>
  </w:style>
  <w:style w:type="paragraph" w:customStyle="1" w:styleId="Norma">
    <w:name w:val="Norma"/>
    <w:qFormat/>
    <w:rsid w:val="00460197"/>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EstiloJustificado">
    <w:name w:val="Estilo Justificado"/>
    <w:basedOn w:val="Norma"/>
    <w:autoRedefine/>
    <w:rsid w:val="00EA4290"/>
    <w:pPr>
      <w:widowControl w:val="0"/>
      <w:suppressAutoHyphens w:val="0"/>
      <w:adjustRightInd w:val="0"/>
      <w:spacing w:line="276" w:lineRule="auto"/>
      <w:jc w:val="center"/>
      <w:textAlignment w:val="baseline"/>
    </w:pPr>
    <w:rPr>
      <w:rFonts w:ascii="Arial" w:eastAsiaTheme="minorEastAsia" w:hAnsi="Arial" w:cs="Arial"/>
      <w:sz w:val="22"/>
      <w:szCs w:val="22"/>
      <w:lang w:val="es-CO" w:eastAsia="es-CO"/>
    </w:rPr>
  </w:style>
  <w:style w:type="paragraph" w:customStyle="1" w:styleId="Pa16">
    <w:name w:val="Pa16"/>
    <w:basedOn w:val="Normal"/>
    <w:next w:val="Normal"/>
    <w:rsid w:val="00657077"/>
    <w:pPr>
      <w:widowControl w:val="0"/>
      <w:suppressAutoHyphens/>
      <w:spacing w:after="0" w:line="191" w:lineRule="atLeast"/>
    </w:pPr>
    <w:rPr>
      <w:rFonts w:ascii="Thorndale" w:eastAsia="Times New Roman" w:hAnsi="Thorndale" w:cs="Times New Roman"/>
      <w:sz w:val="24"/>
      <w:szCs w:val="20"/>
      <w:lang w:val="en-US" w:eastAsia="es-ES"/>
    </w:rPr>
  </w:style>
  <w:style w:type="character" w:styleId="Refdecomentario">
    <w:name w:val="annotation reference"/>
    <w:uiPriority w:val="99"/>
    <w:semiHidden/>
    <w:unhideWhenUsed/>
    <w:rsid w:val="004519DF"/>
    <w:rPr>
      <w:sz w:val="16"/>
      <w:szCs w:val="16"/>
    </w:rPr>
  </w:style>
  <w:style w:type="paragraph" w:styleId="Textocomentario">
    <w:name w:val="annotation text"/>
    <w:basedOn w:val="Normal"/>
    <w:link w:val="TextocomentarioCar"/>
    <w:uiPriority w:val="99"/>
    <w:semiHidden/>
    <w:unhideWhenUsed/>
    <w:rsid w:val="004519DF"/>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semiHidden/>
    <w:rsid w:val="004519DF"/>
    <w:rPr>
      <w:rFonts w:ascii="Calibri" w:eastAsia="Calibri" w:hAnsi="Calibri" w:cs="Times New Roman"/>
      <w:sz w:val="20"/>
      <w:szCs w:val="20"/>
      <w:lang w:eastAsia="en-US"/>
    </w:rPr>
  </w:style>
  <w:style w:type="character" w:customStyle="1" w:styleId="apple-converted-space">
    <w:name w:val="apple-converted-space"/>
    <w:rsid w:val="00B727FB"/>
  </w:style>
  <w:style w:type="character" w:customStyle="1" w:styleId="m-6292882886139151005gmail-il">
    <w:name w:val="m_-6292882886139151005gmail-il"/>
    <w:rsid w:val="007B51A7"/>
  </w:style>
  <w:style w:type="character" w:styleId="Textoennegrita">
    <w:name w:val="Strong"/>
    <w:uiPriority w:val="22"/>
    <w:qFormat/>
    <w:rsid w:val="007B51A7"/>
    <w:rPr>
      <w:b/>
      <w:bCs/>
    </w:rPr>
  </w:style>
  <w:style w:type="paragraph" w:customStyle="1" w:styleId="CM51">
    <w:name w:val="CM51"/>
    <w:basedOn w:val="Normal"/>
    <w:next w:val="Normal"/>
    <w:uiPriority w:val="99"/>
    <w:rsid w:val="00C657F0"/>
    <w:pPr>
      <w:autoSpaceDE w:val="0"/>
      <w:autoSpaceDN w:val="0"/>
      <w:adjustRightInd w:val="0"/>
      <w:spacing w:after="0" w:line="240" w:lineRule="auto"/>
    </w:pPr>
    <w:rPr>
      <w:rFonts w:ascii="Arial" w:eastAsia="Calibri" w:hAnsi="Arial" w:cs="Arial"/>
      <w:sz w:val="24"/>
      <w:szCs w:val="24"/>
    </w:rPr>
  </w:style>
  <w:style w:type="character" w:styleId="Hipervnculo">
    <w:name w:val="Hyperlink"/>
    <w:basedOn w:val="Fuentedeprrafopredeter"/>
    <w:uiPriority w:val="99"/>
    <w:unhideWhenUsed/>
    <w:rsid w:val="00D57ACB"/>
    <w:rPr>
      <w:color w:val="0000FF"/>
      <w:u w:val="single"/>
    </w:rPr>
  </w:style>
  <w:style w:type="paragraph" w:styleId="Asuntodelcomentario">
    <w:name w:val="annotation subject"/>
    <w:basedOn w:val="Textocomentario"/>
    <w:next w:val="Textocomentario"/>
    <w:link w:val="AsuntodelcomentarioCar"/>
    <w:uiPriority w:val="99"/>
    <w:semiHidden/>
    <w:unhideWhenUsed/>
    <w:rsid w:val="00C06B84"/>
    <w:pPr>
      <w:spacing w:line="240" w:lineRule="auto"/>
    </w:pPr>
    <w:rPr>
      <w:rFonts w:asciiTheme="minorHAnsi" w:eastAsiaTheme="minorEastAsia" w:hAnsiTheme="minorHAnsi" w:cstheme="minorBidi"/>
      <w:b/>
      <w:bCs/>
      <w:lang w:eastAsia="es-CO"/>
    </w:rPr>
  </w:style>
  <w:style w:type="character" w:customStyle="1" w:styleId="AsuntodelcomentarioCar">
    <w:name w:val="Asunto del comentario Car"/>
    <w:basedOn w:val="TextocomentarioCar"/>
    <w:link w:val="Asuntodelcomentario"/>
    <w:uiPriority w:val="99"/>
    <w:semiHidden/>
    <w:rsid w:val="00C06B84"/>
    <w:rPr>
      <w:rFonts w:ascii="Calibri" w:eastAsia="Calibri" w:hAnsi="Calibri" w:cs="Times New Roman"/>
      <w:b/>
      <w:bCs/>
      <w:sz w:val="20"/>
      <w:szCs w:val="20"/>
      <w:lang w:eastAsia="en-US"/>
    </w:rPr>
  </w:style>
  <w:style w:type="paragraph" w:styleId="Revisin">
    <w:name w:val="Revision"/>
    <w:hidden/>
    <w:uiPriority w:val="99"/>
    <w:semiHidden/>
    <w:rsid w:val="00050FB9"/>
    <w:pPr>
      <w:spacing w:after="0" w:line="240" w:lineRule="auto"/>
    </w:pPr>
  </w:style>
  <w:style w:type="character" w:customStyle="1" w:styleId="Ttulo3Car">
    <w:name w:val="Título 3 Car"/>
    <w:basedOn w:val="Fuentedeprrafopredeter"/>
    <w:link w:val="Ttulo3"/>
    <w:uiPriority w:val="9"/>
    <w:rsid w:val="00861EC3"/>
    <w:rPr>
      <w:rFonts w:ascii="Cambria" w:eastAsia="Times New Roman" w:hAnsi="Cambria" w:cs="Times New Roman"/>
      <w:b/>
      <w:bCs/>
      <w:sz w:val="26"/>
      <w:szCs w:val="26"/>
      <w:lang w:val="x-none" w:eastAsia="en-US"/>
    </w:rPr>
  </w:style>
  <w:style w:type="character" w:styleId="Nmerodepgina">
    <w:name w:val="page number"/>
    <w:basedOn w:val="Fuentedeprrafopredeter"/>
    <w:rsid w:val="00861EC3"/>
  </w:style>
  <w:style w:type="table" w:styleId="Tablaconcuadrcula">
    <w:name w:val="Table Grid"/>
    <w:basedOn w:val="Tablanormal"/>
    <w:uiPriority w:val="39"/>
    <w:rsid w:val="009D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A2D"/>
    <w:pPr>
      <w:spacing w:after="0" w:line="240" w:lineRule="auto"/>
    </w:pPr>
    <w:rPr>
      <w:rFonts w:ascii="Arial" w:eastAsia="Times New Roman" w:hAnsi="Arial" w:cs="Times New Roman"/>
      <w:snapToGrid w:val="0"/>
      <w:color w:val="000000"/>
      <w:sz w:val="24"/>
      <w:szCs w:val="20"/>
      <w:lang w:val="es-ES" w:eastAsia="es-E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rsid w:val="004507E3"/>
    <w:rPr>
      <w:rFonts w:eastAsiaTheme="minorHAnsi"/>
      <w:lang w:eastAsia="en-US"/>
    </w:rPr>
  </w:style>
  <w:style w:type="table" w:customStyle="1" w:styleId="Tablaconcuadrcula6concolores-nfasis11">
    <w:name w:val="Tabla con cuadrícula 6 con colores - Énfasis 11"/>
    <w:basedOn w:val="Tablanormal"/>
    <w:uiPriority w:val="51"/>
    <w:rsid w:val="00906D2C"/>
    <w:pPr>
      <w:spacing w:after="0" w:line="240" w:lineRule="auto"/>
    </w:pPr>
    <w:rPr>
      <w:rFonts w:eastAsiaTheme="minorHAns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A3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2D4935"/>
    <w:rPr>
      <w:color w:val="605E5C"/>
      <w:shd w:val="clear" w:color="auto" w:fill="E1DFDD"/>
    </w:rPr>
  </w:style>
  <w:style w:type="paragraph" w:customStyle="1" w:styleId="CuerpoA">
    <w:name w:val="Cuerpo A"/>
    <w:rsid w:val="00AF715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n-US"/>
    </w:rPr>
  </w:style>
  <w:style w:type="character" w:customStyle="1" w:styleId="Ninguno">
    <w:name w:val="Ninguno"/>
    <w:rsid w:val="00AF715F"/>
    <w:rPr>
      <w:lang w:val="es-ES_tradnl"/>
    </w:rPr>
  </w:style>
  <w:style w:type="numbering" w:customStyle="1" w:styleId="Harvard">
    <w:name w:val="Harvard"/>
    <w:rsid w:val="00AF715F"/>
    <w:pPr>
      <w:numPr>
        <w:numId w:val="1"/>
      </w:numPr>
    </w:pPr>
  </w:style>
  <w:style w:type="table" w:customStyle="1" w:styleId="TableNormal">
    <w:name w:val="Table Normal"/>
    <w:rsid w:val="00E312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en-US"/>
    </w:rPr>
    <w:tblPr>
      <w:tblInd w:w="0" w:type="dxa"/>
      <w:tblCellMar>
        <w:top w:w="0" w:type="dxa"/>
        <w:left w:w="0" w:type="dxa"/>
        <w:bottom w:w="0" w:type="dxa"/>
        <w:right w:w="0" w:type="dxa"/>
      </w:tblCellMar>
    </w:tblPr>
  </w:style>
  <w:style w:type="character" w:customStyle="1" w:styleId="NingunoA">
    <w:name w:val="Ninguno A"/>
    <w:basedOn w:val="Ninguno"/>
    <w:rsid w:val="00E3124D"/>
    <w:rPr>
      <w:lang w:val="es-ES_tradnl"/>
    </w:rPr>
  </w:style>
  <w:style w:type="paragraph" w:customStyle="1" w:styleId="CuerpoB">
    <w:name w:val="Cuerpo B"/>
    <w:rsid w:val="00E3124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9445">
      <w:bodyDiv w:val="1"/>
      <w:marLeft w:val="0"/>
      <w:marRight w:val="0"/>
      <w:marTop w:val="0"/>
      <w:marBottom w:val="0"/>
      <w:divBdr>
        <w:top w:val="none" w:sz="0" w:space="0" w:color="auto"/>
        <w:left w:val="none" w:sz="0" w:space="0" w:color="auto"/>
        <w:bottom w:val="none" w:sz="0" w:space="0" w:color="auto"/>
        <w:right w:val="none" w:sz="0" w:space="0" w:color="auto"/>
      </w:divBdr>
      <w:divsChild>
        <w:div w:id="1605919371">
          <w:marLeft w:val="0"/>
          <w:marRight w:val="0"/>
          <w:marTop w:val="0"/>
          <w:marBottom w:val="0"/>
          <w:divBdr>
            <w:top w:val="none" w:sz="0" w:space="0" w:color="auto"/>
            <w:left w:val="none" w:sz="0" w:space="0" w:color="auto"/>
            <w:bottom w:val="none" w:sz="0" w:space="0" w:color="auto"/>
            <w:right w:val="none" w:sz="0" w:space="0" w:color="auto"/>
          </w:divBdr>
          <w:divsChild>
            <w:div w:id="251665382">
              <w:marLeft w:val="0"/>
              <w:marRight w:val="0"/>
              <w:marTop w:val="0"/>
              <w:marBottom w:val="0"/>
              <w:divBdr>
                <w:top w:val="none" w:sz="0" w:space="0" w:color="auto"/>
                <w:left w:val="none" w:sz="0" w:space="0" w:color="auto"/>
                <w:bottom w:val="none" w:sz="0" w:space="0" w:color="auto"/>
                <w:right w:val="none" w:sz="0" w:space="0" w:color="auto"/>
              </w:divBdr>
              <w:divsChild>
                <w:div w:id="11538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693">
      <w:bodyDiv w:val="1"/>
      <w:marLeft w:val="0"/>
      <w:marRight w:val="0"/>
      <w:marTop w:val="0"/>
      <w:marBottom w:val="0"/>
      <w:divBdr>
        <w:top w:val="none" w:sz="0" w:space="0" w:color="auto"/>
        <w:left w:val="none" w:sz="0" w:space="0" w:color="auto"/>
        <w:bottom w:val="none" w:sz="0" w:space="0" w:color="auto"/>
        <w:right w:val="none" w:sz="0" w:space="0" w:color="auto"/>
      </w:divBdr>
    </w:div>
    <w:div w:id="214396141">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502627626">
      <w:bodyDiv w:val="1"/>
      <w:marLeft w:val="0"/>
      <w:marRight w:val="0"/>
      <w:marTop w:val="0"/>
      <w:marBottom w:val="0"/>
      <w:divBdr>
        <w:top w:val="none" w:sz="0" w:space="0" w:color="auto"/>
        <w:left w:val="none" w:sz="0" w:space="0" w:color="auto"/>
        <w:bottom w:val="none" w:sz="0" w:space="0" w:color="auto"/>
        <w:right w:val="none" w:sz="0" w:space="0" w:color="auto"/>
      </w:divBdr>
    </w:div>
    <w:div w:id="550116918">
      <w:bodyDiv w:val="1"/>
      <w:marLeft w:val="0"/>
      <w:marRight w:val="0"/>
      <w:marTop w:val="0"/>
      <w:marBottom w:val="0"/>
      <w:divBdr>
        <w:top w:val="none" w:sz="0" w:space="0" w:color="auto"/>
        <w:left w:val="none" w:sz="0" w:space="0" w:color="auto"/>
        <w:bottom w:val="none" w:sz="0" w:space="0" w:color="auto"/>
        <w:right w:val="none" w:sz="0" w:space="0" w:color="auto"/>
      </w:divBdr>
    </w:div>
    <w:div w:id="729621825">
      <w:bodyDiv w:val="1"/>
      <w:marLeft w:val="0"/>
      <w:marRight w:val="0"/>
      <w:marTop w:val="0"/>
      <w:marBottom w:val="0"/>
      <w:divBdr>
        <w:top w:val="none" w:sz="0" w:space="0" w:color="auto"/>
        <w:left w:val="none" w:sz="0" w:space="0" w:color="auto"/>
        <w:bottom w:val="none" w:sz="0" w:space="0" w:color="auto"/>
        <w:right w:val="none" w:sz="0" w:space="0" w:color="auto"/>
      </w:divBdr>
    </w:div>
    <w:div w:id="744648172">
      <w:bodyDiv w:val="1"/>
      <w:marLeft w:val="0"/>
      <w:marRight w:val="0"/>
      <w:marTop w:val="0"/>
      <w:marBottom w:val="0"/>
      <w:divBdr>
        <w:top w:val="none" w:sz="0" w:space="0" w:color="auto"/>
        <w:left w:val="none" w:sz="0" w:space="0" w:color="auto"/>
        <w:bottom w:val="none" w:sz="0" w:space="0" w:color="auto"/>
        <w:right w:val="none" w:sz="0" w:space="0" w:color="auto"/>
      </w:divBdr>
    </w:div>
    <w:div w:id="814220512">
      <w:bodyDiv w:val="1"/>
      <w:marLeft w:val="0"/>
      <w:marRight w:val="0"/>
      <w:marTop w:val="0"/>
      <w:marBottom w:val="0"/>
      <w:divBdr>
        <w:top w:val="none" w:sz="0" w:space="0" w:color="auto"/>
        <w:left w:val="none" w:sz="0" w:space="0" w:color="auto"/>
        <w:bottom w:val="none" w:sz="0" w:space="0" w:color="auto"/>
        <w:right w:val="none" w:sz="0" w:space="0" w:color="auto"/>
      </w:divBdr>
    </w:div>
    <w:div w:id="869488688">
      <w:bodyDiv w:val="1"/>
      <w:marLeft w:val="0"/>
      <w:marRight w:val="0"/>
      <w:marTop w:val="0"/>
      <w:marBottom w:val="0"/>
      <w:divBdr>
        <w:top w:val="none" w:sz="0" w:space="0" w:color="auto"/>
        <w:left w:val="none" w:sz="0" w:space="0" w:color="auto"/>
        <w:bottom w:val="none" w:sz="0" w:space="0" w:color="auto"/>
        <w:right w:val="none" w:sz="0" w:space="0" w:color="auto"/>
      </w:divBdr>
    </w:div>
    <w:div w:id="963537661">
      <w:bodyDiv w:val="1"/>
      <w:marLeft w:val="0"/>
      <w:marRight w:val="0"/>
      <w:marTop w:val="0"/>
      <w:marBottom w:val="0"/>
      <w:divBdr>
        <w:top w:val="none" w:sz="0" w:space="0" w:color="auto"/>
        <w:left w:val="none" w:sz="0" w:space="0" w:color="auto"/>
        <w:bottom w:val="none" w:sz="0" w:space="0" w:color="auto"/>
        <w:right w:val="none" w:sz="0" w:space="0" w:color="auto"/>
      </w:divBdr>
    </w:div>
    <w:div w:id="970093348">
      <w:bodyDiv w:val="1"/>
      <w:marLeft w:val="0"/>
      <w:marRight w:val="0"/>
      <w:marTop w:val="0"/>
      <w:marBottom w:val="0"/>
      <w:divBdr>
        <w:top w:val="none" w:sz="0" w:space="0" w:color="auto"/>
        <w:left w:val="none" w:sz="0" w:space="0" w:color="auto"/>
        <w:bottom w:val="none" w:sz="0" w:space="0" w:color="auto"/>
        <w:right w:val="none" w:sz="0" w:space="0" w:color="auto"/>
      </w:divBdr>
    </w:div>
    <w:div w:id="1064529945">
      <w:bodyDiv w:val="1"/>
      <w:marLeft w:val="0"/>
      <w:marRight w:val="0"/>
      <w:marTop w:val="0"/>
      <w:marBottom w:val="0"/>
      <w:divBdr>
        <w:top w:val="none" w:sz="0" w:space="0" w:color="auto"/>
        <w:left w:val="none" w:sz="0" w:space="0" w:color="auto"/>
        <w:bottom w:val="none" w:sz="0" w:space="0" w:color="auto"/>
        <w:right w:val="none" w:sz="0" w:space="0" w:color="auto"/>
      </w:divBdr>
    </w:div>
    <w:div w:id="1079014840">
      <w:bodyDiv w:val="1"/>
      <w:marLeft w:val="0"/>
      <w:marRight w:val="0"/>
      <w:marTop w:val="0"/>
      <w:marBottom w:val="0"/>
      <w:divBdr>
        <w:top w:val="none" w:sz="0" w:space="0" w:color="auto"/>
        <w:left w:val="none" w:sz="0" w:space="0" w:color="auto"/>
        <w:bottom w:val="none" w:sz="0" w:space="0" w:color="auto"/>
        <w:right w:val="none" w:sz="0" w:space="0" w:color="auto"/>
      </w:divBdr>
    </w:div>
    <w:div w:id="1094937661">
      <w:bodyDiv w:val="1"/>
      <w:marLeft w:val="0"/>
      <w:marRight w:val="0"/>
      <w:marTop w:val="0"/>
      <w:marBottom w:val="0"/>
      <w:divBdr>
        <w:top w:val="none" w:sz="0" w:space="0" w:color="auto"/>
        <w:left w:val="none" w:sz="0" w:space="0" w:color="auto"/>
        <w:bottom w:val="none" w:sz="0" w:space="0" w:color="auto"/>
        <w:right w:val="none" w:sz="0" w:space="0" w:color="auto"/>
      </w:divBdr>
    </w:div>
    <w:div w:id="1321889575">
      <w:bodyDiv w:val="1"/>
      <w:marLeft w:val="0"/>
      <w:marRight w:val="0"/>
      <w:marTop w:val="0"/>
      <w:marBottom w:val="0"/>
      <w:divBdr>
        <w:top w:val="none" w:sz="0" w:space="0" w:color="auto"/>
        <w:left w:val="none" w:sz="0" w:space="0" w:color="auto"/>
        <w:bottom w:val="none" w:sz="0" w:space="0" w:color="auto"/>
        <w:right w:val="none" w:sz="0" w:space="0" w:color="auto"/>
      </w:divBdr>
    </w:div>
    <w:div w:id="1383823624">
      <w:bodyDiv w:val="1"/>
      <w:marLeft w:val="0"/>
      <w:marRight w:val="0"/>
      <w:marTop w:val="0"/>
      <w:marBottom w:val="0"/>
      <w:divBdr>
        <w:top w:val="none" w:sz="0" w:space="0" w:color="auto"/>
        <w:left w:val="none" w:sz="0" w:space="0" w:color="auto"/>
        <w:bottom w:val="none" w:sz="0" w:space="0" w:color="auto"/>
        <w:right w:val="none" w:sz="0" w:space="0" w:color="auto"/>
      </w:divBdr>
    </w:div>
    <w:div w:id="1391689367">
      <w:bodyDiv w:val="1"/>
      <w:marLeft w:val="0"/>
      <w:marRight w:val="0"/>
      <w:marTop w:val="0"/>
      <w:marBottom w:val="0"/>
      <w:divBdr>
        <w:top w:val="none" w:sz="0" w:space="0" w:color="auto"/>
        <w:left w:val="none" w:sz="0" w:space="0" w:color="auto"/>
        <w:bottom w:val="none" w:sz="0" w:space="0" w:color="auto"/>
        <w:right w:val="none" w:sz="0" w:space="0" w:color="auto"/>
      </w:divBdr>
    </w:div>
    <w:div w:id="1435519523">
      <w:bodyDiv w:val="1"/>
      <w:marLeft w:val="0"/>
      <w:marRight w:val="0"/>
      <w:marTop w:val="0"/>
      <w:marBottom w:val="0"/>
      <w:divBdr>
        <w:top w:val="none" w:sz="0" w:space="0" w:color="auto"/>
        <w:left w:val="none" w:sz="0" w:space="0" w:color="auto"/>
        <w:bottom w:val="none" w:sz="0" w:space="0" w:color="auto"/>
        <w:right w:val="none" w:sz="0" w:space="0" w:color="auto"/>
      </w:divBdr>
    </w:div>
    <w:div w:id="1542937504">
      <w:bodyDiv w:val="1"/>
      <w:marLeft w:val="0"/>
      <w:marRight w:val="0"/>
      <w:marTop w:val="0"/>
      <w:marBottom w:val="0"/>
      <w:divBdr>
        <w:top w:val="none" w:sz="0" w:space="0" w:color="auto"/>
        <w:left w:val="none" w:sz="0" w:space="0" w:color="auto"/>
        <w:bottom w:val="none" w:sz="0" w:space="0" w:color="auto"/>
        <w:right w:val="none" w:sz="0" w:space="0" w:color="auto"/>
      </w:divBdr>
    </w:div>
    <w:div w:id="1710838471">
      <w:bodyDiv w:val="1"/>
      <w:marLeft w:val="0"/>
      <w:marRight w:val="0"/>
      <w:marTop w:val="0"/>
      <w:marBottom w:val="0"/>
      <w:divBdr>
        <w:top w:val="none" w:sz="0" w:space="0" w:color="auto"/>
        <w:left w:val="none" w:sz="0" w:space="0" w:color="auto"/>
        <w:bottom w:val="none" w:sz="0" w:space="0" w:color="auto"/>
        <w:right w:val="none" w:sz="0" w:space="0" w:color="auto"/>
      </w:divBdr>
    </w:div>
    <w:div w:id="1749646643">
      <w:bodyDiv w:val="1"/>
      <w:marLeft w:val="0"/>
      <w:marRight w:val="0"/>
      <w:marTop w:val="0"/>
      <w:marBottom w:val="0"/>
      <w:divBdr>
        <w:top w:val="none" w:sz="0" w:space="0" w:color="auto"/>
        <w:left w:val="none" w:sz="0" w:space="0" w:color="auto"/>
        <w:bottom w:val="none" w:sz="0" w:space="0" w:color="auto"/>
        <w:right w:val="none" w:sz="0" w:space="0" w:color="auto"/>
      </w:divBdr>
    </w:div>
    <w:div w:id="1753621943">
      <w:bodyDiv w:val="1"/>
      <w:marLeft w:val="0"/>
      <w:marRight w:val="0"/>
      <w:marTop w:val="0"/>
      <w:marBottom w:val="0"/>
      <w:divBdr>
        <w:top w:val="none" w:sz="0" w:space="0" w:color="auto"/>
        <w:left w:val="none" w:sz="0" w:space="0" w:color="auto"/>
        <w:bottom w:val="none" w:sz="0" w:space="0" w:color="auto"/>
        <w:right w:val="none" w:sz="0" w:space="0" w:color="auto"/>
      </w:divBdr>
    </w:div>
    <w:div w:id="2023703037">
      <w:bodyDiv w:val="1"/>
      <w:marLeft w:val="0"/>
      <w:marRight w:val="0"/>
      <w:marTop w:val="0"/>
      <w:marBottom w:val="0"/>
      <w:divBdr>
        <w:top w:val="none" w:sz="0" w:space="0" w:color="auto"/>
        <w:left w:val="none" w:sz="0" w:space="0" w:color="auto"/>
        <w:bottom w:val="none" w:sz="0" w:space="0" w:color="auto"/>
        <w:right w:val="none" w:sz="0" w:space="0" w:color="auto"/>
      </w:divBdr>
    </w:div>
    <w:div w:id="2068795392">
      <w:bodyDiv w:val="1"/>
      <w:marLeft w:val="0"/>
      <w:marRight w:val="0"/>
      <w:marTop w:val="0"/>
      <w:marBottom w:val="0"/>
      <w:divBdr>
        <w:top w:val="none" w:sz="0" w:space="0" w:color="auto"/>
        <w:left w:val="none" w:sz="0" w:space="0" w:color="auto"/>
        <w:bottom w:val="none" w:sz="0" w:space="0" w:color="auto"/>
        <w:right w:val="none" w:sz="0" w:space="0" w:color="auto"/>
      </w:divBdr>
    </w:div>
    <w:div w:id="21031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A9A6-2E4F-48AA-86CF-8BFC6854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1398</Words>
  <Characters>7690</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hogar</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y Comunic</dc:creator>
  <cp:lastModifiedBy>CONTABILIDAD-4</cp:lastModifiedBy>
  <cp:revision>83</cp:revision>
  <cp:lastPrinted>2024-08-05T14:23:00Z</cp:lastPrinted>
  <dcterms:created xsi:type="dcterms:W3CDTF">2023-02-15T16:22:00Z</dcterms:created>
  <dcterms:modified xsi:type="dcterms:W3CDTF">2024-08-08T14:10:00Z</dcterms:modified>
</cp:coreProperties>
</file>